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B" w:rsidRPr="00A56E7A" w:rsidRDefault="00ED2BFC" w:rsidP="00A3045F">
      <w:pPr>
        <w:pStyle w:val="Title"/>
        <w:rPr>
          <w:rStyle w:val="BookTitle"/>
          <w:sz w:val="44"/>
          <w:szCs w:val="44"/>
          <w:rtl/>
        </w:rPr>
      </w:pPr>
      <w:r w:rsidRPr="00A56E7A">
        <w:rPr>
          <w:rStyle w:val="BookTitle"/>
          <w:rFonts w:hint="cs"/>
          <w:sz w:val="44"/>
          <w:szCs w:val="44"/>
          <w:rtl/>
        </w:rPr>
        <w:t xml:space="preserve">           </w:t>
      </w:r>
      <w:r w:rsidR="009259FB" w:rsidRPr="00A56E7A">
        <w:rPr>
          <w:rStyle w:val="BookTitle"/>
          <w:rFonts w:hint="cs"/>
          <w:sz w:val="44"/>
          <w:szCs w:val="44"/>
          <w:rtl/>
        </w:rPr>
        <w:t xml:space="preserve">            </w:t>
      </w:r>
      <w:r w:rsidRPr="00A56E7A">
        <w:rPr>
          <w:rStyle w:val="BookTitle"/>
          <w:rFonts w:hint="cs"/>
          <w:sz w:val="44"/>
          <w:szCs w:val="44"/>
          <w:rtl/>
        </w:rPr>
        <w:t xml:space="preserve">  </w:t>
      </w:r>
      <w:r w:rsidR="009259FB" w:rsidRPr="00A56E7A">
        <w:rPr>
          <w:rStyle w:val="BookTitle"/>
          <w:rFonts w:hint="cs"/>
          <w:sz w:val="44"/>
          <w:szCs w:val="44"/>
          <w:rtl/>
        </w:rPr>
        <w:t xml:space="preserve"> </w:t>
      </w:r>
      <w:r w:rsidRPr="00A56E7A">
        <w:rPr>
          <w:rStyle w:val="BookTitle"/>
          <w:rFonts w:hint="cs"/>
          <w:sz w:val="44"/>
          <w:szCs w:val="44"/>
          <w:rtl/>
        </w:rPr>
        <w:t xml:space="preserve">לימודים קלאסיים </w:t>
      </w:r>
      <w:r w:rsidR="00A3045F">
        <w:rPr>
          <w:rStyle w:val="BookTitle"/>
          <w:sz w:val="44"/>
          <w:szCs w:val="44"/>
          <w:rtl/>
        </w:rPr>
        <w:t>–</w:t>
      </w:r>
      <w:r w:rsidRPr="00A56E7A">
        <w:rPr>
          <w:rStyle w:val="BookTitle"/>
          <w:rFonts w:hint="cs"/>
          <w:sz w:val="44"/>
          <w:szCs w:val="44"/>
          <w:rtl/>
        </w:rPr>
        <w:t xml:space="preserve"> </w:t>
      </w:r>
      <w:r w:rsidR="00A3045F">
        <w:rPr>
          <w:rStyle w:val="BookTitle"/>
          <w:rFonts w:hint="cs"/>
          <w:sz w:val="44"/>
          <w:szCs w:val="44"/>
          <w:rtl/>
        </w:rPr>
        <w:t>בלי המבט לאחור אנו הולכים בדרך שמעולם לא התחילה</w:t>
      </w:r>
    </w:p>
    <w:p w:rsidR="00B62409" w:rsidRDefault="00B62409" w:rsidP="00E84D85">
      <w:pPr>
        <w:spacing w:after="0" w:line="360" w:lineRule="auto"/>
        <w:ind w:left="1440"/>
        <w:jc w:val="both"/>
        <w:rPr>
          <w:rFonts w:ascii="David" w:hAnsi="David" w:cs="David" w:hint="cs"/>
          <w:sz w:val="24"/>
          <w:szCs w:val="24"/>
          <w:rtl/>
        </w:rPr>
      </w:pPr>
      <w:r w:rsidRPr="007D193F">
        <w:rPr>
          <w:rFonts w:ascii="David" w:hAnsi="David" w:cs="David"/>
          <w:sz w:val="24"/>
          <w:szCs w:val="24"/>
          <w:rtl/>
        </w:rPr>
        <w:t>"מקוריות - מה שמייחד את המוחות המקוריים באמת אינו עובדת היותם הראשונים לראות דבר-מה חדש, אלא העובדה שאת הדברים הישנים, הדברים המוכרים זה מכבר, הדברים שכל אחד רואה ומתחמק מלראות, הם רואים</w:t>
      </w:r>
      <w:r w:rsidRPr="007D193F">
        <w:rPr>
          <w:rFonts w:ascii="David" w:hAnsi="David" w:cs="David"/>
          <w:b/>
          <w:bCs/>
          <w:sz w:val="24"/>
          <w:szCs w:val="24"/>
          <w:rtl/>
        </w:rPr>
        <w:t xml:space="preserve"> כאילו היו חדשים.</w:t>
      </w:r>
      <w:r w:rsidRPr="007D193F">
        <w:rPr>
          <w:rFonts w:ascii="David" w:hAnsi="David" w:cs="David"/>
          <w:sz w:val="24"/>
          <w:szCs w:val="24"/>
          <w:rtl/>
        </w:rPr>
        <w:t xml:space="preserve"> המגלה הראשון הוא בדרך כלל ההוזה השכיח וחסר הדעה לחלוטין - המקריות."</w:t>
      </w:r>
      <w:r w:rsidRPr="007D193F">
        <w:rPr>
          <w:rStyle w:val="FootnoteReference"/>
          <w:rFonts w:ascii="David" w:hAnsi="David" w:cs="David"/>
          <w:sz w:val="24"/>
          <w:szCs w:val="24"/>
          <w:rtl/>
        </w:rPr>
        <w:footnoteReference w:id="1"/>
      </w:r>
      <w:r w:rsidR="00495121" w:rsidRPr="007D193F">
        <w:rPr>
          <w:rFonts w:ascii="David" w:hAnsi="David" w:cs="David"/>
          <w:sz w:val="24"/>
          <w:szCs w:val="24"/>
          <w:rtl/>
        </w:rPr>
        <w:t xml:space="preserve"> מי אמר את זה? </w:t>
      </w:r>
    </w:p>
    <w:p w:rsidR="0031251E" w:rsidRPr="007D193F" w:rsidRDefault="0031251E" w:rsidP="00E84D85">
      <w:pPr>
        <w:spacing w:after="0" w:line="36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</w:p>
    <w:p w:rsidR="002C612B" w:rsidRPr="007D193F" w:rsidRDefault="00BD7B48" w:rsidP="00A3045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193F">
        <w:rPr>
          <w:rFonts w:ascii="David" w:hAnsi="David" w:cs="David"/>
          <w:sz w:val="24"/>
          <w:szCs w:val="24"/>
          <w:rtl/>
        </w:rPr>
        <w:t>האם יש משהו שהוא מקור כל הדברים? אולי כן ואולי לא, אבל לתרבות המערבית וכחלק ממנה גם זו הישראלית</w:t>
      </w:r>
      <w:r w:rsidR="00A3045F">
        <w:rPr>
          <w:rFonts w:ascii="David" w:hAnsi="David" w:cs="David" w:hint="cs"/>
          <w:sz w:val="24"/>
          <w:szCs w:val="24"/>
          <w:rtl/>
        </w:rPr>
        <w:t xml:space="preserve"> - בהחלט</w:t>
      </w:r>
      <w:r w:rsidRPr="007D193F">
        <w:rPr>
          <w:rFonts w:ascii="David" w:hAnsi="David" w:cs="David"/>
          <w:sz w:val="24"/>
          <w:szCs w:val="24"/>
          <w:rtl/>
        </w:rPr>
        <w:t xml:space="preserve"> </w:t>
      </w:r>
      <w:r w:rsidR="00DE6E74">
        <w:rPr>
          <w:rFonts w:ascii="David" w:hAnsi="David" w:cs="David" w:hint="cs"/>
          <w:sz w:val="24"/>
          <w:szCs w:val="24"/>
          <w:rtl/>
        </w:rPr>
        <w:t>כן</w:t>
      </w:r>
      <w:r w:rsidR="00A3045F">
        <w:rPr>
          <w:rFonts w:ascii="David" w:hAnsi="David" w:cs="David" w:hint="cs"/>
          <w:sz w:val="24"/>
          <w:szCs w:val="24"/>
          <w:rtl/>
        </w:rPr>
        <w:t>! יש מקור</w:t>
      </w:r>
      <w:r w:rsidR="00DE6E74">
        <w:rPr>
          <w:rFonts w:ascii="David" w:hAnsi="David" w:cs="David" w:hint="cs"/>
          <w:sz w:val="24"/>
          <w:szCs w:val="24"/>
          <w:rtl/>
        </w:rPr>
        <w:t>.</w:t>
      </w:r>
      <w:r w:rsidRPr="007D193F">
        <w:rPr>
          <w:rFonts w:ascii="David" w:hAnsi="David" w:cs="David"/>
          <w:sz w:val="24"/>
          <w:szCs w:val="24"/>
          <w:rtl/>
        </w:rPr>
        <w:t xml:space="preserve"> </w:t>
      </w:r>
      <w:r w:rsidRPr="00A3045F">
        <w:rPr>
          <w:rFonts w:ascii="David" w:hAnsi="David" w:cs="David"/>
          <w:b/>
          <w:bCs/>
          <w:sz w:val="24"/>
          <w:szCs w:val="24"/>
          <w:rtl/>
        </w:rPr>
        <w:t>ל</w:t>
      </w:r>
      <w:r w:rsidR="006949EA" w:rsidRPr="00A3045F">
        <w:rPr>
          <w:rFonts w:ascii="David" w:hAnsi="David" w:cs="David"/>
          <w:b/>
          <w:bCs/>
          <w:sz w:val="24"/>
          <w:szCs w:val="24"/>
          <w:rtl/>
        </w:rPr>
        <w:t>עולם כפי שאנו מכירים אותו היום יש מקור</w:t>
      </w:r>
      <w:r w:rsidR="00A3045F">
        <w:rPr>
          <w:rFonts w:ascii="David" w:hAnsi="David" w:cs="David" w:hint="cs"/>
          <w:sz w:val="24"/>
          <w:szCs w:val="24"/>
          <w:rtl/>
        </w:rPr>
        <w:t>:</w:t>
      </w:r>
      <w:r w:rsidR="006949EA" w:rsidRPr="007D193F">
        <w:rPr>
          <w:rFonts w:ascii="David" w:hAnsi="David" w:cs="David"/>
          <w:sz w:val="24"/>
          <w:szCs w:val="24"/>
          <w:rtl/>
        </w:rPr>
        <w:t xml:space="preserve"> ל</w:t>
      </w:r>
      <w:r w:rsidRPr="007D193F">
        <w:rPr>
          <w:rFonts w:ascii="David" w:hAnsi="David" w:cs="David"/>
          <w:sz w:val="24"/>
          <w:szCs w:val="24"/>
          <w:rtl/>
        </w:rPr>
        <w:t xml:space="preserve">מדע, </w:t>
      </w:r>
      <w:r w:rsidR="00096C21" w:rsidRPr="007D193F">
        <w:rPr>
          <w:rFonts w:ascii="David" w:hAnsi="David" w:cs="David"/>
          <w:sz w:val="24"/>
          <w:szCs w:val="24"/>
          <w:rtl/>
        </w:rPr>
        <w:t>למתמטיקה ו</w:t>
      </w:r>
      <w:r w:rsidR="00DE6E74">
        <w:rPr>
          <w:rFonts w:ascii="David" w:hAnsi="David" w:cs="David" w:hint="cs"/>
          <w:sz w:val="24"/>
          <w:szCs w:val="24"/>
          <w:rtl/>
        </w:rPr>
        <w:t>ל</w:t>
      </w:r>
      <w:r w:rsidR="00096C21" w:rsidRPr="007D193F">
        <w:rPr>
          <w:rFonts w:ascii="David" w:hAnsi="David" w:cs="David"/>
          <w:sz w:val="24"/>
          <w:szCs w:val="24"/>
          <w:rtl/>
        </w:rPr>
        <w:t xml:space="preserve">המצאות טכנולוגיות, </w:t>
      </w:r>
      <w:r w:rsidRPr="007D193F">
        <w:rPr>
          <w:rFonts w:ascii="David" w:hAnsi="David" w:cs="David"/>
          <w:sz w:val="24"/>
          <w:szCs w:val="24"/>
          <w:rtl/>
        </w:rPr>
        <w:t>לספרות ושירה, ציור ופיסול, לארכיטקטורה,</w:t>
      </w:r>
      <w:r w:rsidR="003E49D9">
        <w:rPr>
          <w:rFonts w:ascii="David" w:hAnsi="David" w:cs="David" w:hint="cs"/>
          <w:sz w:val="24"/>
          <w:szCs w:val="24"/>
          <w:rtl/>
        </w:rPr>
        <w:t xml:space="preserve"> שפות,</w:t>
      </w:r>
      <w:r w:rsidRPr="007D193F">
        <w:rPr>
          <w:rFonts w:ascii="David" w:hAnsi="David" w:cs="David"/>
          <w:sz w:val="24"/>
          <w:szCs w:val="24"/>
          <w:rtl/>
        </w:rPr>
        <w:t xml:space="preserve"> לוחמה צבאית, </w:t>
      </w:r>
      <w:r w:rsidR="003E49D9">
        <w:rPr>
          <w:rFonts w:ascii="David" w:hAnsi="David" w:cs="David" w:hint="cs"/>
          <w:sz w:val="24"/>
          <w:szCs w:val="24"/>
          <w:rtl/>
        </w:rPr>
        <w:t xml:space="preserve">רפואה, </w:t>
      </w:r>
      <w:r w:rsidR="00A3045F">
        <w:rPr>
          <w:rFonts w:ascii="David" w:hAnsi="David" w:cs="David" w:hint="cs"/>
          <w:sz w:val="24"/>
          <w:szCs w:val="24"/>
          <w:rtl/>
        </w:rPr>
        <w:t>ל</w:t>
      </w:r>
      <w:r w:rsidRPr="007D193F">
        <w:rPr>
          <w:rFonts w:ascii="David" w:hAnsi="David" w:cs="David"/>
          <w:sz w:val="24"/>
          <w:szCs w:val="24"/>
          <w:rtl/>
        </w:rPr>
        <w:t>תקשורת ופרסום, פיזיקה וכימיה,</w:t>
      </w:r>
      <w:r w:rsidR="00783674" w:rsidRPr="007D193F">
        <w:rPr>
          <w:rFonts w:ascii="David" w:hAnsi="David" w:cs="David"/>
          <w:sz w:val="24"/>
          <w:szCs w:val="24"/>
          <w:rtl/>
        </w:rPr>
        <w:t xml:space="preserve"> כלכלה,</w:t>
      </w:r>
      <w:r w:rsidRPr="007D193F">
        <w:rPr>
          <w:rFonts w:ascii="David" w:hAnsi="David" w:cs="David"/>
          <w:sz w:val="24"/>
          <w:szCs w:val="24"/>
          <w:rtl/>
        </w:rPr>
        <w:t xml:space="preserve"> מדינאות, </w:t>
      </w:r>
      <w:r w:rsidR="00A3045F">
        <w:rPr>
          <w:rFonts w:ascii="David" w:hAnsi="David" w:cs="David" w:hint="cs"/>
          <w:sz w:val="24"/>
          <w:szCs w:val="24"/>
          <w:rtl/>
        </w:rPr>
        <w:t>ל</w:t>
      </w:r>
      <w:r w:rsidRPr="007D193F">
        <w:rPr>
          <w:rFonts w:ascii="David" w:hAnsi="David" w:cs="David"/>
          <w:sz w:val="24"/>
          <w:szCs w:val="24"/>
          <w:rtl/>
        </w:rPr>
        <w:t xml:space="preserve">חוק ומשפט. המקור היא </w:t>
      </w:r>
      <w:r w:rsidR="00DE6E74">
        <w:rPr>
          <w:rFonts w:ascii="David" w:hAnsi="David" w:cs="David" w:hint="cs"/>
          <w:sz w:val="24"/>
          <w:szCs w:val="24"/>
          <w:rtl/>
        </w:rPr>
        <w:t>התרבות העתיקה של יוון ורומא</w:t>
      </w:r>
      <w:r w:rsidRPr="007D193F">
        <w:rPr>
          <w:rFonts w:ascii="David" w:hAnsi="David" w:cs="David"/>
          <w:sz w:val="24"/>
          <w:szCs w:val="24"/>
          <w:rtl/>
        </w:rPr>
        <w:t xml:space="preserve">. </w:t>
      </w:r>
      <w:r w:rsidR="00AF4162">
        <w:rPr>
          <w:rFonts w:ascii="David" w:hAnsi="David" w:cs="David"/>
          <w:sz w:val="24"/>
          <w:szCs w:val="24"/>
          <w:rtl/>
        </w:rPr>
        <w:t>הפילוסופיה</w:t>
      </w:r>
      <w:r w:rsidR="00AF4162">
        <w:rPr>
          <w:rFonts w:ascii="David" w:hAnsi="David" w:cs="David" w:hint="cs"/>
          <w:sz w:val="24"/>
          <w:szCs w:val="24"/>
          <w:rtl/>
        </w:rPr>
        <w:t xml:space="preserve"> היוונית</w:t>
      </w:r>
      <w:r w:rsidR="00AF4162">
        <w:rPr>
          <w:rFonts w:ascii="David" w:hAnsi="David" w:cs="David"/>
          <w:sz w:val="24"/>
          <w:szCs w:val="24"/>
          <w:rtl/>
        </w:rPr>
        <w:t>,</w:t>
      </w:r>
      <w:r w:rsidR="00AF4162">
        <w:rPr>
          <w:rFonts w:ascii="David" w:hAnsi="David" w:cs="David" w:hint="cs"/>
          <w:sz w:val="24"/>
          <w:szCs w:val="24"/>
          <w:rtl/>
        </w:rPr>
        <w:t xml:space="preserve"> </w:t>
      </w:r>
      <w:r w:rsidR="00AF4162">
        <w:rPr>
          <w:rFonts w:ascii="David" w:hAnsi="David" w:cs="David"/>
          <w:sz w:val="24"/>
          <w:szCs w:val="24"/>
          <w:rtl/>
        </w:rPr>
        <w:t>האסטרונומי</w:t>
      </w:r>
      <w:r w:rsidR="00AF4162">
        <w:rPr>
          <w:rFonts w:ascii="David" w:hAnsi="David" w:cs="David" w:hint="cs"/>
          <w:sz w:val="24"/>
          <w:szCs w:val="24"/>
          <w:rtl/>
        </w:rPr>
        <w:t xml:space="preserve">ה, </w:t>
      </w:r>
      <w:r w:rsidR="002D1531" w:rsidRPr="007D193F">
        <w:rPr>
          <w:rFonts w:ascii="David" w:hAnsi="David" w:cs="David"/>
          <w:sz w:val="24"/>
          <w:szCs w:val="24"/>
          <w:rtl/>
        </w:rPr>
        <w:t xml:space="preserve">יסודות היקום והאטומים ביוון, השירה והמחזות היווניים והרומיים, ציורי הקיר והפסלים, בנייה עירונית ותשתיות ברומא ששינתה את העולם, </w:t>
      </w:r>
      <w:r w:rsidR="003E49D9">
        <w:rPr>
          <w:rFonts w:ascii="David" w:hAnsi="David" w:cs="David" w:hint="cs"/>
          <w:sz w:val="24"/>
          <w:szCs w:val="24"/>
          <w:rtl/>
        </w:rPr>
        <w:t xml:space="preserve">השפה היוונית והלטינית כבסיס לאנגלית, לשפות האירופאיות ולשפת המדע, </w:t>
      </w:r>
      <w:r w:rsidR="002D1531" w:rsidRPr="007D193F">
        <w:rPr>
          <w:rFonts w:ascii="David" w:hAnsi="David" w:cs="David"/>
          <w:sz w:val="24"/>
          <w:szCs w:val="24"/>
          <w:rtl/>
        </w:rPr>
        <w:t>קרבות ומלחמות שנלמדים עד היום בצבאות העולם (כולל צה"ל),</w:t>
      </w:r>
      <w:r w:rsidR="003E49D9">
        <w:rPr>
          <w:rFonts w:ascii="David" w:hAnsi="David" w:cs="David" w:hint="cs"/>
          <w:sz w:val="24"/>
          <w:szCs w:val="24"/>
          <w:rtl/>
        </w:rPr>
        <w:t xml:space="preserve"> שבועת הרופא והמונחים הרפואיים,</w:t>
      </w:r>
      <w:r w:rsidR="002D1531" w:rsidRPr="007D193F">
        <w:rPr>
          <w:rFonts w:ascii="David" w:hAnsi="David" w:cs="David"/>
          <w:sz w:val="24"/>
          <w:szCs w:val="24"/>
          <w:rtl/>
        </w:rPr>
        <w:t xml:space="preserve"> הרטוריקה</w:t>
      </w:r>
      <w:r w:rsidR="00210235" w:rsidRPr="007D193F">
        <w:rPr>
          <w:rFonts w:ascii="David" w:hAnsi="David" w:cs="David"/>
          <w:sz w:val="24"/>
          <w:szCs w:val="24"/>
          <w:rtl/>
        </w:rPr>
        <w:t xml:space="preserve"> ותורת הנאום</w:t>
      </w:r>
      <w:r w:rsidR="002D1531" w:rsidRPr="007D193F">
        <w:rPr>
          <w:rFonts w:ascii="David" w:hAnsi="David" w:cs="David"/>
          <w:sz w:val="24"/>
          <w:szCs w:val="24"/>
          <w:rtl/>
        </w:rPr>
        <w:t xml:space="preserve"> של העת העתיקה כיסוד הפרסום של ימינו, </w:t>
      </w:r>
      <w:r w:rsidR="00AF4162">
        <w:rPr>
          <w:rFonts w:ascii="David" w:hAnsi="David" w:cs="David" w:hint="cs"/>
          <w:sz w:val="24"/>
          <w:szCs w:val="24"/>
          <w:rtl/>
        </w:rPr>
        <w:t>הכלכלה ונתיבי המסחר של</w:t>
      </w:r>
      <w:r w:rsidR="006949EA" w:rsidRPr="007D193F">
        <w:rPr>
          <w:rFonts w:ascii="David" w:hAnsi="David" w:cs="David"/>
          <w:sz w:val="24"/>
          <w:szCs w:val="24"/>
          <w:rtl/>
        </w:rPr>
        <w:t xml:space="preserve"> </w:t>
      </w:r>
      <w:r w:rsidR="00783674" w:rsidRPr="007D193F">
        <w:rPr>
          <w:rFonts w:ascii="David" w:hAnsi="David" w:cs="David"/>
          <w:sz w:val="24"/>
          <w:szCs w:val="24"/>
          <w:rtl/>
        </w:rPr>
        <w:t xml:space="preserve">רומא, </w:t>
      </w:r>
      <w:r w:rsidR="002D1531" w:rsidRPr="007D193F">
        <w:rPr>
          <w:rFonts w:ascii="David" w:hAnsi="David" w:cs="David"/>
          <w:sz w:val="24"/>
          <w:szCs w:val="24"/>
          <w:rtl/>
        </w:rPr>
        <w:t>הפילוסופיה המדינית ו</w:t>
      </w:r>
      <w:r w:rsidR="00AF4162">
        <w:rPr>
          <w:rFonts w:ascii="David" w:hAnsi="David" w:cs="David"/>
          <w:sz w:val="24"/>
          <w:szCs w:val="24"/>
          <w:rtl/>
        </w:rPr>
        <w:t xml:space="preserve">תורת המדינה, </w:t>
      </w:r>
      <w:r w:rsidR="00A3045F">
        <w:rPr>
          <w:rFonts w:ascii="David" w:hAnsi="David" w:cs="David" w:hint="cs"/>
          <w:sz w:val="24"/>
          <w:szCs w:val="24"/>
          <w:rtl/>
        </w:rPr>
        <w:t>תפיסת ה</w:t>
      </w:r>
      <w:r w:rsidR="00AF4162">
        <w:rPr>
          <w:rFonts w:ascii="David" w:hAnsi="David" w:cs="David"/>
          <w:sz w:val="24"/>
          <w:szCs w:val="24"/>
          <w:rtl/>
        </w:rPr>
        <w:t>חוק לפי היווני</w:t>
      </w:r>
      <w:r w:rsidR="00AF4162">
        <w:rPr>
          <w:rFonts w:ascii="David" w:hAnsi="David" w:cs="David" w:hint="cs"/>
          <w:sz w:val="24"/>
          <w:szCs w:val="24"/>
          <w:rtl/>
        </w:rPr>
        <w:t xml:space="preserve">ם, </w:t>
      </w:r>
      <w:r w:rsidR="002D1531" w:rsidRPr="007D193F">
        <w:rPr>
          <w:rFonts w:ascii="David" w:hAnsi="David" w:cs="David"/>
          <w:sz w:val="24"/>
          <w:szCs w:val="24"/>
          <w:rtl/>
        </w:rPr>
        <w:t>המשפט הרומי כבסיס המשפט הקיים היום</w:t>
      </w:r>
      <w:r w:rsidR="00A3045F">
        <w:rPr>
          <w:rFonts w:ascii="David" w:hAnsi="David" w:cs="David" w:hint="cs"/>
          <w:sz w:val="24"/>
          <w:szCs w:val="24"/>
          <w:rtl/>
        </w:rPr>
        <w:t xml:space="preserve"> ועוד</w:t>
      </w:r>
      <w:r w:rsidR="002D1531" w:rsidRPr="007D193F">
        <w:rPr>
          <w:rFonts w:ascii="David" w:hAnsi="David" w:cs="David"/>
          <w:sz w:val="24"/>
          <w:szCs w:val="24"/>
          <w:rtl/>
        </w:rPr>
        <w:t xml:space="preserve">. </w:t>
      </w:r>
    </w:p>
    <w:p w:rsidR="00275E2F" w:rsidRPr="007D193F" w:rsidRDefault="002C612B" w:rsidP="00A3045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193F">
        <w:rPr>
          <w:rFonts w:ascii="David" w:hAnsi="David" w:cs="David"/>
          <w:sz w:val="24"/>
          <w:szCs w:val="24"/>
          <w:rtl/>
        </w:rPr>
        <w:t>אך מה</w:t>
      </w:r>
      <w:r w:rsidR="00210235" w:rsidRPr="007D193F">
        <w:rPr>
          <w:rFonts w:ascii="David" w:hAnsi="David" w:cs="David"/>
          <w:sz w:val="24"/>
          <w:szCs w:val="24"/>
          <w:rtl/>
        </w:rPr>
        <w:t>י</w:t>
      </w:r>
      <w:r w:rsidRPr="007D193F">
        <w:rPr>
          <w:rFonts w:ascii="David" w:hAnsi="David" w:cs="David"/>
          <w:sz w:val="24"/>
          <w:szCs w:val="24"/>
          <w:rtl/>
        </w:rPr>
        <w:t xml:space="preserve"> הח</w:t>
      </w:r>
      <w:r w:rsidR="00D220FB" w:rsidRPr="007D193F">
        <w:rPr>
          <w:rFonts w:ascii="David" w:hAnsi="David" w:cs="David"/>
          <w:sz w:val="24"/>
          <w:szCs w:val="24"/>
          <w:rtl/>
        </w:rPr>
        <w:t>שיבות של המקור? למה הוא רלוונטי?</w:t>
      </w:r>
      <w:r w:rsidRPr="007D193F">
        <w:rPr>
          <w:rFonts w:ascii="David" w:hAnsi="David" w:cs="David"/>
          <w:sz w:val="24"/>
          <w:szCs w:val="24"/>
          <w:rtl/>
        </w:rPr>
        <w:t xml:space="preserve"> כי בכדי לדעת את ההווה ו</w:t>
      </w:r>
      <w:r w:rsidR="00DE6E74">
        <w:rPr>
          <w:rFonts w:ascii="David" w:hAnsi="David" w:cs="David"/>
          <w:sz w:val="24"/>
          <w:szCs w:val="24"/>
          <w:rtl/>
        </w:rPr>
        <w:t>ליצור את העתיד יש לדעת את העבר</w:t>
      </w:r>
      <w:r w:rsidR="00DE6E74">
        <w:rPr>
          <w:rFonts w:ascii="David" w:hAnsi="David" w:cs="David" w:hint="cs"/>
          <w:sz w:val="24"/>
          <w:szCs w:val="24"/>
          <w:rtl/>
        </w:rPr>
        <w:t>.</w:t>
      </w:r>
      <w:r w:rsidRPr="007D193F">
        <w:rPr>
          <w:rFonts w:ascii="David" w:hAnsi="David" w:cs="David"/>
          <w:sz w:val="24"/>
          <w:szCs w:val="24"/>
          <w:rtl/>
        </w:rPr>
        <w:t xml:space="preserve"> </w:t>
      </w:r>
      <w:r w:rsidR="00D220FB" w:rsidRPr="00A3045F">
        <w:rPr>
          <w:rFonts w:ascii="David" w:hAnsi="David" w:cs="David"/>
          <w:b/>
          <w:bCs/>
          <w:sz w:val="24"/>
          <w:szCs w:val="24"/>
          <w:rtl/>
        </w:rPr>
        <w:t>בלי המבט לאחור אנו הולכים בדרך שמעולם לא התחילה.</w:t>
      </w:r>
      <w:r w:rsidR="00D220FB" w:rsidRPr="007D193F">
        <w:rPr>
          <w:rFonts w:ascii="David" w:hAnsi="David" w:cs="David"/>
          <w:sz w:val="24"/>
          <w:szCs w:val="24"/>
          <w:rtl/>
        </w:rPr>
        <w:t xml:space="preserve"> </w:t>
      </w:r>
      <w:r w:rsidR="00783674" w:rsidRPr="007D193F">
        <w:rPr>
          <w:rFonts w:ascii="David" w:hAnsi="David" w:cs="David"/>
          <w:sz w:val="24"/>
          <w:szCs w:val="24"/>
          <w:rtl/>
        </w:rPr>
        <w:t xml:space="preserve">כדי להצליח היום, </w:t>
      </w:r>
      <w:r w:rsidR="00AF4162">
        <w:rPr>
          <w:rFonts w:ascii="David" w:hAnsi="David" w:cs="David" w:hint="cs"/>
          <w:sz w:val="24"/>
          <w:szCs w:val="24"/>
          <w:rtl/>
        </w:rPr>
        <w:t xml:space="preserve">יש לדעת </w:t>
      </w:r>
      <w:r w:rsidR="00783674" w:rsidRPr="007D193F">
        <w:rPr>
          <w:rFonts w:ascii="David" w:hAnsi="David" w:cs="David"/>
          <w:sz w:val="24"/>
          <w:szCs w:val="24"/>
          <w:rtl/>
        </w:rPr>
        <w:t>מה הי</w:t>
      </w:r>
      <w:r w:rsidR="00DE6E74">
        <w:rPr>
          <w:rFonts w:ascii="David" w:hAnsi="David" w:cs="David"/>
          <w:sz w:val="24"/>
          <w:szCs w:val="24"/>
          <w:rtl/>
        </w:rPr>
        <w:t>ה קודם</w:t>
      </w:r>
      <w:r w:rsidR="00676280">
        <w:rPr>
          <w:rFonts w:ascii="David" w:hAnsi="David" w:cs="David"/>
          <w:sz w:val="24"/>
          <w:szCs w:val="24"/>
          <w:rtl/>
        </w:rPr>
        <w:t xml:space="preserve"> </w:t>
      </w:r>
      <w:r w:rsidR="00DE6E74">
        <w:rPr>
          <w:rFonts w:ascii="David" w:hAnsi="David" w:cs="David" w:hint="cs"/>
          <w:sz w:val="24"/>
          <w:szCs w:val="24"/>
          <w:rtl/>
        </w:rPr>
        <w:t>כש</w:t>
      </w:r>
      <w:r w:rsidR="00676280">
        <w:rPr>
          <w:rFonts w:ascii="David" w:hAnsi="David" w:cs="David"/>
          <w:sz w:val="24"/>
          <w:szCs w:val="24"/>
          <w:rtl/>
        </w:rPr>
        <w:t>התשתית היא הבסיס להצלחה</w:t>
      </w:r>
      <w:r w:rsidR="00A3045F">
        <w:rPr>
          <w:rFonts w:ascii="David" w:hAnsi="David" w:cs="David" w:hint="cs"/>
          <w:sz w:val="24"/>
          <w:szCs w:val="24"/>
          <w:rtl/>
        </w:rPr>
        <w:t>.</w:t>
      </w:r>
      <w:r w:rsidR="00783674" w:rsidRPr="007D193F">
        <w:rPr>
          <w:rFonts w:ascii="David" w:hAnsi="David" w:cs="David"/>
          <w:sz w:val="24"/>
          <w:szCs w:val="24"/>
          <w:rtl/>
        </w:rPr>
        <w:t xml:space="preserve"> בכל תחום ובכל נושא הדבר מקנה יתרון</w:t>
      </w:r>
      <w:r w:rsidR="00A3045F">
        <w:rPr>
          <w:rFonts w:ascii="David" w:hAnsi="David" w:cs="David" w:hint="cs"/>
          <w:sz w:val="24"/>
          <w:szCs w:val="24"/>
          <w:rtl/>
        </w:rPr>
        <w:t>:</w:t>
      </w:r>
      <w:r w:rsidR="00783674" w:rsidRPr="007D193F">
        <w:rPr>
          <w:rFonts w:ascii="David" w:hAnsi="David" w:cs="David"/>
          <w:sz w:val="24"/>
          <w:szCs w:val="24"/>
          <w:rtl/>
        </w:rPr>
        <w:t xml:space="preserve"> בעבודה, בלימודים, בחיים. </w:t>
      </w:r>
      <w:r w:rsidR="00210235" w:rsidRPr="00A3045F">
        <w:rPr>
          <w:rFonts w:ascii="David" w:hAnsi="David" w:cs="David"/>
          <w:b/>
          <w:bCs/>
          <w:sz w:val="24"/>
          <w:szCs w:val="24"/>
          <w:rtl/>
        </w:rPr>
        <w:t>בהכרת הבסיס מכירים גם את החדש,</w:t>
      </w:r>
      <w:r w:rsidR="00AF4162" w:rsidRPr="00A3045F">
        <w:rPr>
          <w:rFonts w:ascii="David" w:hAnsi="David" w:cs="David"/>
          <w:b/>
          <w:bCs/>
          <w:sz w:val="24"/>
          <w:szCs w:val="24"/>
          <w:rtl/>
        </w:rPr>
        <w:t xml:space="preserve"> לומדים מהנכון ומתקנים את השגוי</w:t>
      </w:r>
      <w:r w:rsidR="00AF4162">
        <w:rPr>
          <w:rFonts w:ascii="David" w:hAnsi="David" w:cs="David" w:hint="cs"/>
          <w:sz w:val="24"/>
          <w:szCs w:val="24"/>
          <w:rtl/>
        </w:rPr>
        <w:t xml:space="preserve">. </w:t>
      </w:r>
      <w:r w:rsidR="00210235" w:rsidRPr="007D193F">
        <w:rPr>
          <w:rFonts w:ascii="David" w:hAnsi="David" w:cs="David"/>
          <w:sz w:val="24"/>
          <w:szCs w:val="24"/>
          <w:rtl/>
        </w:rPr>
        <w:t xml:space="preserve"> </w:t>
      </w:r>
    </w:p>
    <w:p w:rsidR="009259FB" w:rsidRDefault="00275E2F" w:rsidP="00A3045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193F">
        <w:rPr>
          <w:rFonts w:ascii="David" w:hAnsi="David" w:cs="David"/>
          <w:sz w:val="24"/>
          <w:szCs w:val="24"/>
          <w:rtl/>
        </w:rPr>
        <w:t>כאן</w:t>
      </w:r>
      <w:r w:rsidR="005C73EE">
        <w:rPr>
          <w:rFonts w:ascii="David" w:hAnsi="David" w:cs="David" w:hint="cs"/>
          <w:sz w:val="24"/>
          <w:szCs w:val="24"/>
          <w:rtl/>
        </w:rPr>
        <w:t>,</w:t>
      </w:r>
      <w:r w:rsidRPr="007D193F">
        <w:rPr>
          <w:rFonts w:ascii="David" w:hAnsi="David" w:cs="David"/>
          <w:sz w:val="24"/>
          <w:szCs w:val="24"/>
          <w:rtl/>
        </w:rPr>
        <w:t xml:space="preserve"> ב</w:t>
      </w:r>
      <w:r w:rsidR="00676280">
        <w:rPr>
          <w:rFonts w:ascii="David" w:hAnsi="David" w:cs="David" w:hint="cs"/>
          <w:sz w:val="24"/>
          <w:szCs w:val="24"/>
          <w:rtl/>
        </w:rPr>
        <w:t xml:space="preserve">מחלקה </w:t>
      </w:r>
      <w:r w:rsidRPr="007D193F">
        <w:rPr>
          <w:rFonts w:ascii="David" w:hAnsi="David" w:cs="David"/>
          <w:sz w:val="24"/>
          <w:szCs w:val="24"/>
          <w:rtl/>
        </w:rPr>
        <w:t>לימודים קלאסיים</w:t>
      </w:r>
      <w:r w:rsidR="00676280">
        <w:rPr>
          <w:rFonts w:ascii="David" w:hAnsi="David" w:cs="David" w:hint="cs"/>
          <w:sz w:val="24"/>
          <w:szCs w:val="24"/>
          <w:rtl/>
        </w:rPr>
        <w:t xml:space="preserve"> של בר אילן</w:t>
      </w:r>
      <w:r w:rsidRPr="007D193F">
        <w:rPr>
          <w:rFonts w:ascii="David" w:hAnsi="David" w:cs="David"/>
          <w:sz w:val="24"/>
          <w:szCs w:val="24"/>
          <w:rtl/>
        </w:rPr>
        <w:t xml:space="preserve"> מ</w:t>
      </w:r>
      <w:r w:rsidR="00B60C46">
        <w:rPr>
          <w:rFonts w:ascii="David" w:hAnsi="David" w:cs="David" w:hint="cs"/>
          <w:sz w:val="24"/>
          <w:szCs w:val="24"/>
          <w:rtl/>
        </w:rPr>
        <w:t>קנים</w:t>
      </w:r>
      <w:r w:rsidR="003D7E00" w:rsidRPr="007D193F">
        <w:rPr>
          <w:rFonts w:ascii="David" w:hAnsi="David" w:cs="David"/>
          <w:sz w:val="24"/>
          <w:szCs w:val="24"/>
          <w:rtl/>
        </w:rPr>
        <w:t xml:space="preserve"> ידע, כלים וכישורים אקדמיים, </w:t>
      </w:r>
      <w:r w:rsidR="00E34BA8" w:rsidRPr="007D193F">
        <w:rPr>
          <w:rFonts w:ascii="David" w:hAnsi="David" w:cs="David"/>
          <w:sz w:val="24"/>
          <w:szCs w:val="24"/>
          <w:rtl/>
        </w:rPr>
        <w:t>א</w:t>
      </w:r>
      <w:r w:rsidRPr="007D193F">
        <w:rPr>
          <w:rFonts w:ascii="David" w:hAnsi="David" w:cs="David"/>
          <w:sz w:val="24"/>
          <w:szCs w:val="24"/>
          <w:rtl/>
        </w:rPr>
        <w:t>ופני חשיבה אחרים</w:t>
      </w:r>
      <w:r w:rsidR="00A3045F">
        <w:rPr>
          <w:rFonts w:ascii="David" w:hAnsi="David" w:cs="David" w:hint="cs"/>
          <w:sz w:val="24"/>
          <w:szCs w:val="24"/>
          <w:rtl/>
        </w:rPr>
        <w:t xml:space="preserve"> ומקוריים;</w:t>
      </w:r>
      <w:r w:rsidRPr="007D193F">
        <w:rPr>
          <w:rFonts w:ascii="David" w:hAnsi="David" w:cs="David"/>
          <w:sz w:val="24"/>
          <w:szCs w:val="24"/>
          <w:rtl/>
        </w:rPr>
        <w:t xml:space="preserve"> </w:t>
      </w:r>
      <w:r w:rsidR="00A3045F">
        <w:rPr>
          <w:rFonts w:ascii="David" w:hAnsi="David" w:cs="David" w:hint="cs"/>
          <w:sz w:val="24"/>
          <w:szCs w:val="24"/>
          <w:rtl/>
        </w:rPr>
        <w:t>במחלקה מאמינים</w:t>
      </w:r>
      <w:r w:rsidR="00676280">
        <w:rPr>
          <w:rFonts w:ascii="David" w:hAnsi="David" w:cs="David"/>
          <w:sz w:val="24"/>
          <w:szCs w:val="24"/>
          <w:rtl/>
        </w:rPr>
        <w:t xml:space="preserve"> ש</w:t>
      </w:r>
      <w:r w:rsidR="00676280">
        <w:rPr>
          <w:rFonts w:ascii="David" w:hAnsi="David" w:cs="David" w:hint="cs"/>
          <w:sz w:val="24"/>
          <w:szCs w:val="24"/>
          <w:rtl/>
        </w:rPr>
        <w:t>תוכלו</w:t>
      </w:r>
      <w:r w:rsidR="00AF4162">
        <w:rPr>
          <w:rFonts w:ascii="David" w:hAnsi="David" w:cs="David"/>
          <w:sz w:val="24"/>
          <w:szCs w:val="24"/>
          <w:rtl/>
        </w:rPr>
        <w:t xml:space="preserve"> להשיג יותר</w:t>
      </w:r>
      <w:r w:rsidR="00676280">
        <w:rPr>
          <w:rFonts w:ascii="David" w:hAnsi="David" w:cs="David" w:hint="cs"/>
          <w:sz w:val="24"/>
          <w:szCs w:val="24"/>
          <w:rtl/>
        </w:rPr>
        <w:t xml:space="preserve"> כי אנחנו חושבים שאתם יכולים</w:t>
      </w:r>
      <w:r w:rsidR="009259FB">
        <w:rPr>
          <w:rFonts w:ascii="David" w:hAnsi="David" w:cs="David" w:hint="cs"/>
          <w:sz w:val="24"/>
          <w:szCs w:val="24"/>
          <w:rtl/>
        </w:rPr>
        <w:t xml:space="preserve"> להצליח, להשכיל ולנצל את ה</w:t>
      </w:r>
      <w:r w:rsidR="00B60C46">
        <w:rPr>
          <w:rFonts w:ascii="David" w:hAnsi="David" w:cs="David" w:hint="cs"/>
          <w:sz w:val="24"/>
          <w:szCs w:val="24"/>
          <w:rtl/>
        </w:rPr>
        <w:t>אמצעים</w:t>
      </w:r>
      <w:r w:rsidR="009259FB">
        <w:rPr>
          <w:rFonts w:ascii="David" w:hAnsi="David" w:cs="David" w:hint="cs"/>
          <w:sz w:val="24"/>
          <w:szCs w:val="24"/>
          <w:rtl/>
        </w:rPr>
        <w:t xml:space="preserve"> שניתנים לכם. הצלחה וסיפוק אישי דורשים גם מן הישן וגם מן החדש, כדברי ניטשה</w:t>
      </w:r>
      <w:r w:rsidR="00A3045F">
        <w:rPr>
          <w:rFonts w:ascii="David" w:hAnsi="David" w:cs="David" w:hint="cs"/>
          <w:sz w:val="24"/>
          <w:szCs w:val="24"/>
          <w:rtl/>
        </w:rPr>
        <w:t xml:space="preserve"> (בפתיחה למעלה)</w:t>
      </w:r>
      <w:r w:rsidR="009259FB">
        <w:rPr>
          <w:rFonts w:ascii="David" w:hAnsi="David" w:cs="David" w:hint="cs"/>
          <w:sz w:val="24"/>
          <w:szCs w:val="24"/>
          <w:rtl/>
        </w:rPr>
        <w:t>,</w:t>
      </w:r>
      <w:r w:rsidR="00CA4C73">
        <w:rPr>
          <w:rFonts w:ascii="David" w:hAnsi="David" w:cs="David" w:hint="cs"/>
          <w:sz w:val="24"/>
          <w:szCs w:val="24"/>
          <w:rtl/>
        </w:rPr>
        <w:t xml:space="preserve"> קלאסיקן בעצמו</w:t>
      </w:r>
      <w:r w:rsidR="00A3045F">
        <w:rPr>
          <w:rFonts w:ascii="David" w:hAnsi="David" w:cs="David" w:hint="cs"/>
          <w:sz w:val="24"/>
          <w:szCs w:val="24"/>
          <w:rtl/>
        </w:rPr>
        <w:t>.</w:t>
      </w:r>
      <w:r w:rsidR="009259FB">
        <w:rPr>
          <w:rFonts w:ascii="David" w:hAnsi="David" w:cs="David" w:hint="cs"/>
          <w:sz w:val="24"/>
          <w:szCs w:val="24"/>
          <w:rtl/>
        </w:rPr>
        <w:t xml:space="preserve"> </w:t>
      </w:r>
      <w:r w:rsidR="009259FB" w:rsidRPr="00A3045F">
        <w:rPr>
          <w:rFonts w:ascii="David" w:hAnsi="David" w:cs="David" w:hint="cs"/>
          <w:b/>
          <w:bCs/>
          <w:sz w:val="24"/>
          <w:szCs w:val="24"/>
          <w:rtl/>
        </w:rPr>
        <w:t>מקוריות מתבססת על המוכר, החדש עומד על סולמו של הישן (גם אם הוא בועט בו לאחר מכן), מן הישן מפיקים</w:t>
      </w:r>
      <w:r w:rsidR="00BD5561" w:rsidRPr="00A3045F">
        <w:rPr>
          <w:rFonts w:ascii="David" w:hAnsi="David" w:cs="David" w:hint="cs"/>
          <w:b/>
          <w:bCs/>
          <w:sz w:val="24"/>
          <w:szCs w:val="24"/>
          <w:rtl/>
        </w:rPr>
        <w:t xml:space="preserve"> עכשיו</w:t>
      </w:r>
      <w:r w:rsidR="00676280" w:rsidRPr="00A3045F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9259FB" w:rsidRPr="00A3045F">
        <w:rPr>
          <w:rFonts w:ascii="David" w:hAnsi="David" w:cs="David" w:hint="cs"/>
          <w:b/>
          <w:bCs/>
          <w:sz w:val="24"/>
          <w:szCs w:val="24"/>
          <w:rtl/>
        </w:rPr>
        <w:t xml:space="preserve"> כדי שהעתיד ה</w:t>
      </w:r>
      <w:r w:rsidR="00C97154" w:rsidRPr="00A3045F">
        <w:rPr>
          <w:rFonts w:ascii="David" w:hAnsi="David" w:cs="David" w:hint="cs"/>
          <w:b/>
          <w:bCs/>
          <w:sz w:val="24"/>
          <w:szCs w:val="24"/>
          <w:rtl/>
        </w:rPr>
        <w:t>מתהווה</w:t>
      </w:r>
      <w:r w:rsidR="009259FB" w:rsidRPr="00A3045F">
        <w:rPr>
          <w:rFonts w:ascii="David" w:hAnsi="David" w:cs="David" w:hint="cs"/>
          <w:b/>
          <w:bCs/>
          <w:sz w:val="24"/>
          <w:szCs w:val="24"/>
          <w:rtl/>
        </w:rPr>
        <w:t xml:space="preserve"> יהפוך גם הוא לקלאסי</w:t>
      </w:r>
      <w:r w:rsidR="009259FB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2E0218" w:rsidRPr="00B60C46" w:rsidRDefault="002E0218" w:rsidP="0067628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2E0218" w:rsidRPr="00A77EE9" w:rsidRDefault="002E0218" w:rsidP="00676280">
      <w:pPr>
        <w:spacing w:after="0" w:line="360" w:lineRule="auto"/>
        <w:jc w:val="both"/>
        <w:rPr>
          <w:rFonts w:ascii="David" w:hAnsi="David" w:cs="David"/>
        </w:rPr>
      </w:pPr>
      <w:r w:rsidRPr="00B60C46">
        <w:rPr>
          <w:rFonts w:ascii="David" w:hAnsi="David" w:cs="David" w:hint="cs"/>
          <w:b/>
          <w:bCs/>
          <w:rtl/>
        </w:rPr>
        <w:t>*</w:t>
      </w:r>
      <w:r w:rsidRPr="00B60C46">
        <w:rPr>
          <w:rFonts w:ascii="David" w:hAnsi="David" w:cs="David" w:hint="cs"/>
          <w:rtl/>
        </w:rPr>
        <w:t xml:space="preserve"> הכותב - נוריאל, סטודנט ללימודים קלאסיים בב</w:t>
      </w:r>
      <w:r w:rsidRPr="00A77EE9">
        <w:rPr>
          <w:rFonts w:ascii="David" w:hAnsi="David" w:cs="David" w:hint="cs"/>
          <w:rtl/>
        </w:rPr>
        <w:t xml:space="preserve">ר אילן. </w:t>
      </w:r>
    </w:p>
    <w:sectPr w:rsidR="002E0218" w:rsidRPr="00A77EE9" w:rsidSect="00A91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CB" w:rsidRDefault="007413CB" w:rsidP="00B62409">
      <w:pPr>
        <w:spacing w:after="0" w:line="240" w:lineRule="auto"/>
      </w:pPr>
      <w:r>
        <w:separator/>
      </w:r>
    </w:p>
  </w:endnote>
  <w:endnote w:type="continuationSeparator" w:id="0">
    <w:p w:rsidR="007413CB" w:rsidRDefault="007413CB" w:rsidP="00B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CB" w:rsidRDefault="007413CB" w:rsidP="00B62409">
      <w:pPr>
        <w:spacing w:after="0" w:line="240" w:lineRule="auto"/>
      </w:pPr>
      <w:r>
        <w:separator/>
      </w:r>
    </w:p>
  </w:footnote>
  <w:footnote w:type="continuationSeparator" w:id="0">
    <w:p w:rsidR="007413CB" w:rsidRDefault="007413CB" w:rsidP="00B62409">
      <w:pPr>
        <w:spacing w:after="0" w:line="240" w:lineRule="auto"/>
      </w:pPr>
      <w:r>
        <w:continuationSeparator/>
      </w:r>
    </w:p>
  </w:footnote>
  <w:footnote w:id="1">
    <w:p w:rsidR="00B62409" w:rsidRDefault="00B62409" w:rsidP="00D43E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4162">
        <w:rPr>
          <w:rFonts w:ascii="David" w:hAnsi="David" w:cs="David"/>
          <w:rtl/>
        </w:rPr>
        <w:t xml:space="preserve">ניטשה, אנושי, אנושי מדי, </w:t>
      </w:r>
      <w:r w:rsidR="001C32B9">
        <w:rPr>
          <w:rFonts w:ascii="David" w:hAnsi="David" w:cs="David"/>
          <w:rtl/>
        </w:rPr>
        <w:t>, עמ' 349</w:t>
      </w:r>
      <w:r w:rsidR="001C32B9">
        <w:rPr>
          <w:rFonts w:ascii="David" w:hAnsi="David" w:cs="David" w:hint="cs"/>
          <w:rtl/>
        </w:rPr>
        <w:t>,</w:t>
      </w:r>
      <w:r w:rsidR="00D43E3B" w:rsidRPr="00D43E3B">
        <w:rPr>
          <w:rFonts w:ascii="David" w:hAnsi="David" w:cs="David"/>
          <w:rtl/>
        </w:rPr>
        <w:t xml:space="preserve"> </w:t>
      </w:r>
      <w:r w:rsidR="00D43E3B">
        <w:rPr>
          <w:rFonts w:ascii="David" w:hAnsi="David" w:cs="David"/>
          <w:rtl/>
        </w:rPr>
        <w:t>פרגמנט 200</w:t>
      </w:r>
      <w:r w:rsidR="00D43E3B">
        <w:rPr>
          <w:rFonts w:ascii="David" w:hAnsi="David" w:cs="David" w:hint="cs"/>
          <w:rtl/>
        </w:rPr>
        <w:t>,</w:t>
      </w:r>
      <w:r w:rsidR="001C32B9">
        <w:rPr>
          <w:rFonts w:ascii="David" w:hAnsi="David" w:cs="David" w:hint="cs"/>
          <w:rtl/>
        </w:rPr>
        <w:t xml:space="preserve"> </w:t>
      </w:r>
      <w:r w:rsidRPr="00AF4162">
        <w:rPr>
          <w:rFonts w:ascii="David" w:hAnsi="David" w:cs="David"/>
          <w:rtl/>
        </w:rPr>
        <w:t>הוצאת מאגנס, ירושלים, 2012</w:t>
      </w:r>
      <w:r w:rsidR="001C32B9">
        <w:rPr>
          <w:rFonts w:ascii="David" w:hAnsi="David" w:cs="David" w:hint="cs"/>
          <w:rtl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48"/>
    <w:rsid w:val="000509FF"/>
    <w:rsid w:val="00096C21"/>
    <w:rsid w:val="000A6373"/>
    <w:rsid w:val="000B2AB7"/>
    <w:rsid w:val="001431C9"/>
    <w:rsid w:val="001C32B9"/>
    <w:rsid w:val="00210235"/>
    <w:rsid w:val="00275E2F"/>
    <w:rsid w:val="002C612B"/>
    <w:rsid w:val="002D1531"/>
    <w:rsid w:val="002E0218"/>
    <w:rsid w:val="0031251E"/>
    <w:rsid w:val="0039003E"/>
    <w:rsid w:val="003A52E0"/>
    <w:rsid w:val="003D7E00"/>
    <w:rsid w:val="003E49D9"/>
    <w:rsid w:val="003F142D"/>
    <w:rsid w:val="004074BB"/>
    <w:rsid w:val="00495121"/>
    <w:rsid w:val="004C45D1"/>
    <w:rsid w:val="004D29A8"/>
    <w:rsid w:val="004D6B1C"/>
    <w:rsid w:val="00506B4D"/>
    <w:rsid w:val="005C1D88"/>
    <w:rsid w:val="005C73EE"/>
    <w:rsid w:val="005F2294"/>
    <w:rsid w:val="00606D88"/>
    <w:rsid w:val="00671A2C"/>
    <w:rsid w:val="00676280"/>
    <w:rsid w:val="006949EA"/>
    <w:rsid w:val="006C3D05"/>
    <w:rsid w:val="006E69FC"/>
    <w:rsid w:val="007413CB"/>
    <w:rsid w:val="00783674"/>
    <w:rsid w:val="007C6BFB"/>
    <w:rsid w:val="007D193F"/>
    <w:rsid w:val="008660E4"/>
    <w:rsid w:val="00871172"/>
    <w:rsid w:val="0090467D"/>
    <w:rsid w:val="009259FB"/>
    <w:rsid w:val="00A3045F"/>
    <w:rsid w:val="00A356A9"/>
    <w:rsid w:val="00A56E7A"/>
    <w:rsid w:val="00A77EE9"/>
    <w:rsid w:val="00A9158B"/>
    <w:rsid w:val="00AC00A0"/>
    <w:rsid w:val="00AF4162"/>
    <w:rsid w:val="00B60C46"/>
    <w:rsid w:val="00B62409"/>
    <w:rsid w:val="00B82622"/>
    <w:rsid w:val="00B859AB"/>
    <w:rsid w:val="00BB1F6E"/>
    <w:rsid w:val="00BD5561"/>
    <w:rsid w:val="00BD7B48"/>
    <w:rsid w:val="00C83C6A"/>
    <w:rsid w:val="00C97154"/>
    <w:rsid w:val="00CA4C73"/>
    <w:rsid w:val="00CE0E0E"/>
    <w:rsid w:val="00D220FB"/>
    <w:rsid w:val="00D43E3B"/>
    <w:rsid w:val="00D8580D"/>
    <w:rsid w:val="00DE6E74"/>
    <w:rsid w:val="00DE7B21"/>
    <w:rsid w:val="00E20F08"/>
    <w:rsid w:val="00E32BE9"/>
    <w:rsid w:val="00E34BA8"/>
    <w:rsid w:val="00E84D85"/>
    <w:rsid w:val="00ED2BFC"/>
    <w:rsid w:val="00E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2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40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240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D2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D2BF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24706-7D8B-4BC2-BAE2-32C6E8C0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נוריאל פריגל</dc:creator>
  <cp:lastModifiedBy>owner</cp:lastModifiedBy>
  <cp:revision>4</cp:revision>
  <dcterms:created xsi:type="dcterms:W3CDTF">2015-02-24T09:37:00Z</dcterms:created>
  <dcterms:modified xsi:type="dcterms:W3CDTF">2015-02-24T09:47:00Z</dcterms:modified>
</cp:coreProperties>
</file>