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FCC9" w14:textId="3B307F01" w:rsidR="007A69B0" w:rsidRPr="005C5500" w:rsidRDefault="007A69B0" w:rsidP="007A69B0">
      <w:pPr>
        <w:bidi/>
        <w:spacing w:line="276" w:lineRule="auto"/>
        <w:jc w:val="center"/>
        <w:rPr>
          <w:rFonts w:asciiTheme="minorBidi" w:hAnsiTheme="minorBidi"/>
          <w:u w:val="single"/>
          <w:rtl/>
        </w:rPr>
      </w:pPr>
      <w:r w:rsidRPr="007A69B0">
        <w:rPr>
          <w:rFonts w:ascii="Calibri" w:eastAsia="Times New Roman" w:hAnsi="Calibri" w:cs="Calibri"/>
          <w:color w:val="1D2228"/>
        </w:rPr>
        <w:t>﻿</w:t>
      </w:r>
      <w:r w:rsidRPr="005C5500">
        <w:rPr>
          <w:rFonts w:asciiTheme="minorBidi" w:hAnsiTheme="minorBidi"/>
          <w:u w:val="single"/>
          <w:rtl/>
        </w:rPr>
        <w:t xml:space="preserve"> </w:t>
      </w:r>
      <w:r w:rsidRPr="005C5500">
        <w:rPr>
          <w:rFonts w:asciiTheme="minorBidi" w:hAnsiTheme="minorBidi"/>
          <w:u w:val="single"/>
          <w:rtl/>
        </w:rPr>
        <w:t>רשימת ספרות יוונית מודרנית שתורגמה לעברית</w:t>
      </w:r>
    </w:p>
    <w:p w14:paraId="0B86647E" w14:textId="77777777" w:rsidR="007A69B0" w:rsidRPr="005C5500" w:rsidRDefault="007A69B0" w:rsidP="007A69B0">
      <w:pPr>
        <w:bidi/>
        <w:spacing w:line="276" w:lineRule="auto"/>
        <w:jc w:val="center"/>
        <w:rPr>
          <w:rFonts w:asciiTheme="minorBidi" w:hAnsiTheme="minorBidi"/>
          <w:u w:val="single"/>
          <w:rtl/>
        </w:rPr>
      </w:pPr>
    </w:p>
    <w:p w14:paraId="3DC9F577" w14:textId="77777777" w:rsidR="007A69B0" w:rsidRPr="005C5500" w:rsidRDefault="007A69B0" w:rsidP="007A69B0">
      <w:pPr>
        <w:bidi/>
        <w:spacing w:line="276" w:lineRule="auto"/>
        <w:jc w:val="center"/>
        <w:rPr>
          <w:rFonts w:asciiTheme="minorBidi" w:hAnsiTheme="minorBidi"/>
          <w:rtl/>
        </w:rPr>
      </w:pPr>
      <w:r w:rsidRPr="005C5500">
        <w:rPr>
          <w:rFonts w:asciiTheme="minorBidi" w:hAnsiTheme="minorBidi"/>
          <w:rtl/>
        </w:rPr>
        <w:t>הכין: אשר ירדן</w:t>
      </w:r>
    </w:p>
    <w:p w14:paraId="07DA98D8" w14:textId="77777777" w:rsidR="007A69B0" w:rsidRPr="005C5500" w:rsidRDefault="007A69B0" w:rsidP="007A69B0">
      <w:pPr>
        <w:bidi/>
        <w:spacing w:line="276" w:lineRule="auto"/>
        <w:jc w:val="center"/>
        <w:rPr>
          <w:rFonts w:asciiTheme="minorBidi" w:hAnsiTheme="minorBidi"/>
          <w:rtl/>
        </w:rPr>
      </w:pPr>
    </w:p>
    <w:p w14:paraId="68265C4D" w14:textId="46E66A6B" w:rsidR="007A69B0" w:rsidRPr="005C5500" w:rsidRDefault="007A69B0" w:rsidP="007A69B0">
      <w:pPr>
        <w:shd w:val="clear" w:color="auto" w:fill="FFFFFF"/>
        <w:bidi/>
        <w:spacing w:line="276" w:lineRule="auto"/>
        <w:jc w:val="center"/>
        <w:rPr>
          <w:rFonts w:asciiTheme="minorBidi" w:eastAsia="Times New Roman" w:hAnsiTheme="minorBidi"/>
          <w:b/>
          <w:bCs/>
          <w:color w:val="1D2228"/>
          <w:rtl/>
          <w:lang w:val="el-GR"/>
        </w:rPr>
      </w:pPr>
      <w:r w:rsidRPr="005C5500">
        <w:rPr>
          <w:rFonts w:asciiTheme="minorBidi" w:eastAsia="Times New Roman" w:hAnsiTheme="minorBidi"/>
          <w:b/>
          <w:bCs/>
          <w:color w:val="1D2228"/>
          <w:rtl/>
          <w:lang w:val="el-GR"/>
        </w:rPr>
        <w:t>עדכון אחרון: 2</w:t>
      </w:r>
      <w:r w:rsidRPr="005C5500">
        <w:rPr>
          <w:rFonts w:asciiTheme="minorBidi" w:eastAsia="Times New Roman" w:hAnsiTheme="minorBidi"/>
          <w:b/>
          <w:bCs/>
          <w:color w:val="1D2228"/>
          <w:rtl/>
          <w:lang w:val="el-GR"/>
        </w:rPr>
        <w:t>9</w:t>
      </w:r>
      <w:r w:rsidRPr="005C5500">
        <w:rPr>
          <w:rFonts w:asciiTheme="minorBidi" w:eastAsia="Times New Roman" w:hAnsiTheme="minorBidi"/>
          <w:b/>
          <w:bCs/>
          <w:color w:val="1D2228"/>
          <w:rtl/>
          <w:lang w:val="el-GR"/>
        </w:rPr>
        <w:t>.1</w:t>
      </w:r>
      <w:r w:rsidRPr="005C5500">
        <w:rPr>
          <w:rFonts w:asciiTheme="minorBidi" w:eastAsia="Times New Roman" w:hAnsiTheme="minorBidi"/>
          <w:b/>
          <w:bCs/>
          <w:color w:val="1D2228"/>
          <w:rtl/>
          <w:lang w:val="el-GR"/>
        </w:rPr>
        <w:t>2</w:t>
      </w:r>
      <w:r w:rsidRPr="005C5500">
        <w:rPr>
          <w:rFonts w:asciiTheme="minorBidi" w:eastAsia="Times New Roman" w:hAnsiTheme="minorBidi"/>
          <w:b/>
          <w:bCs/>
          <w:color w:val="1D2228"/>
          <w:rtl/>
          <w:lang w:val="el-GR"/>
        </w:rPr>
        <w:t>.2022</w:t>
      </w:r>
    </w:p>
    <w:p w14:paraId="1D373DE7" w14:textId="4F6D9D18" w:rsidR="007A69B0" w:rsidRPr="005C550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40C237EF" w14:textId="77777777" w:rsidR="007A69B0" w:rsidRPr="005C550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2CCF447" w14:textId="0058C27B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i/>
          <w:iCs/>
          <w:color w:val="1D2228"/>
          <w:rtl/>
        </w:rPr>
        <w:t>יצירות ספרות מודרנית שנכתבו במקור ביוונית, תורגמו לעברית ויצאו לאור בישראל. הרשימה ערוכה לפי סדר ה-א״ב של שמות הספרים בעברית והיא כוללת את שם הספר (בעברית), שם המחבר (בעברית), פרטי המתרגם, המו״ל ושנת ההוצאה לאור</w:t>
      </w:r>
      <w:r w:rsidRPr="005C5500">
        <w:rPr>
          <w:rFonts w:asciiTheme="minorBidi" w:eastAsia="Times New Roman" w:hAnsiTheme="minorBidi"/>
          <w:i/>
          <w:iCs/>
          <w:color w:val="1D2228"/>
          <w:rtl/>
        </w:rPr>
        <w:t>.</w:t>
      </w:r>
    </w:p>
    <w:p w14:paraId="6BC4229B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E7073D7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1B18EFB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1. 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איזון על כבל חשמל / יוסף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וונטורה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רמי סערי,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כרמל</w:t>
      </w:r>
      <w:r w:rsidRPr="007A69B0">
        <w:rPr>
          <w:rFonts w:asciiTheme="minorBidi" w:eastAsia="Times New Roman" w:hAnsiTheme="minorBidi"/>
          <w:color w:val="1D2228"/>
          <w:rtl/>
        </w:rPr>
        <w:t>, 2008.</w:t>
      </w:r>
    </w:p>
    <w:p w14:paraId="26B16646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 </w:t>
      </w:r>
    </w:p>
    <w:p w14:paraId="7EAD4BA4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2. 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אל קו האופק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ח׳ריסטוֹס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וואקאלופולוס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r w:rsidRPr="007A69B0">
        <w:rPr>
          <w:rFonts w:asciiTheme="minorBidi" w:eastAsia="Times New Roman" w:hAnsiTheme="minorBidi"/>
          <w:color w:val="1D2228"/>
          <w:rtl/>
        </w:rPr>
        <w:t>, 2003.</w:t>
      </w:r>
    </w:p>
    <w:p w14:paraId="593BC5F7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5268A71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3. 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אֶלֶגְיָה שֶׁל הַר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דִּירְפִיס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/ מיכאל מ.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ניקולֶטסֶאָס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ישראלה אזולאי,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ההוצאה לאור לא ידועה</w:t>
      </w:r>
      <w:r w:rsidRPr="007A69B0">
        <w:rPr>
          <w:rFonts w:asciiTheme="minorBidi" w:eastAsia="Times New Roman" w:hAnsiTheme="minorBidi"/>
          <w:color w:val="1D2228"/>
          <w:rtl/>
        </w:rPr>
        <w:t xml:space="preserve"> - 2010. בנוסף למהדורה המודפסת, ראו להלן לינק לאתר </w:t>
      </w:r>
      <w:r w:rsidRPr="007A69B0">
        <w:rPr>
          <w:rFonts w:asciiTheme="minorBidi" w:eastAsia="Times New Roman" w:hAnsiTheme="minorBidi"/>
          <w:color w:val="1D2228"/>
        </w:rPr>
        <w:t>academia</w:t>
      </w:r>
      <w:r w:rsidRPr="007A69B0">
        <w:rPr>
          <w:rFonts w:asciiTheme="minorBidi" w:eastAsia="Times New Roman" w:hAnsiTheme="minorBidi"/>
          <w:color w:val="1D2228"/>
          <w:rtl/>
        </w:rPr>
        <w:t xml:space="preserve"> שבו תרגום הספר לעברית, הטקסט המקורי ביוונית, מבוא שנכתב ע״י המשורר, אחרית דבר ופרטים על המשורר -  </w:t>
      </w:r>
      <w:hyperlink r:id="rId4" w:tgtFrame="_blank" w:history="1">
        <w:r w:rsidRPr="007A69B0">
          <w:rPr>
            <w:rFonts w:asciiTheme="minorBidi" w:eastAsia="Times New Roman" w:hAnsiTheme="minorBidi"/>
            <w:color w:val="196AD4"/>
            <w:u w:val="single"/>
          </w:rPr>
          <w:t>https://www.academia.edu/9845090/Dirfyan_elegy_Hebrew</w:t>
        </w:r>
      </w:hyperlink>
      <w:r w:rsidRPr="007A69B0">
        <w:rPr>
          <w:rFonts w:asciiTheme="minorBidi" w:eastAsia="Times New Roman" w:hAnsiTheme="minorBidi"/>
          <w:color w:val="1D2228"/>
          <w:rtl/>
        </w:rPr>
        <w:t>]. </w:t>
      </w:r>
    </w:p>
    <w:p w14:paraId="1299F89B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7E306D6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4. 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אקסיון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אסטי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[= ראוי, מבורך בפני האלוהים]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אודיסיאוס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אליטיס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תרגם מאנגלית</w:t>
      </w:r>
      <w:r w:rsidRPr="007A69B0">
        <w:rPr>
          <w:rFonts w:asciiTheme="minorBidi" w:eastAsia="Times New Roman" w:hAnsiTheme="minorBidi"/>
          <w:color w:val="1D2228"/>
          <w:rtl/>
        </w:rPr>
        <w:t> אלון מרגלית,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ספרית פועלים</w:t>
      </w:r>
      <w:r w:rsidRPr="007A69B0">
        <w:rPr>
          <w:rFonts w:asciiTheme="minorBidi" w:eastAsia="Times New Roman" w:hAnsiTheme="minorBidi"/>
          <w:color w:val="1D2228"/>
          <w:rtl/>
        </w:rPr>
        <w:t> - 1987.</w:t>
      </w:r>
    </w:p>
    <w:p w14:paraId="1B89FFE2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182A472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5. 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אתה נראה טוב היום / קטיה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קיסונרגי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ישראלה אזולאי-נחום, בית ההוצאה לאור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אינו ידוע</w:t>
      </w:r>
      <w:r w:rsidRPr="007A69B0">
        <w:rPr>
          <w:rFonts w:asciiTheme="minorBidi" w:eastAsia="Times New Roman" w:hAnsiTheme="minorBidi"/>
          <w:color w:val="1D2228"/>
          <w:rtl/>
        </w:rPr>
        <w:t>, 2010 [?].</w:t>
      </w:r>
    </w:p>
    <w:p w14:paraId="28F8C35E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A6BADF6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6. 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בושות קטנות: סיפורים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פאנוס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קרנזיס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כנרת, זמורה ביתן</w:t>
      </w:r>
      <w:r w:rsidRPr="007A69B0">
        <w:rPr>
          <w:rFonts w:asciiTheme="minorBidi" w:eastAsia="Times New Roman" w:hAnsiTheme="minorBidi"/>
          <w:color w:val="1D2228"/>
          <w:rtl/>
        </w:rPr>
        <w:t>, 2003.</w:t>
      </w:r>
    </w:p>
    <w:p w14:paraId="3FFD94C7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7E416B09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7. 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בישולים מסוכנים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אנדריאס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סטאיקוס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r w:rsidRPr="007A69B0">
        <w:rPr>
          <w:rFonts w:asciiTheme="minorBidi" w:eastAsia="Times New Roman" w:hAnsiTheme="minorBidi"/>
          <w:color w:val="1D2228"/>
          <w:rtl/>
        </w:rPr>
        <w:t>, 2003.</w:t>
      </w:r>
    </w:p>
    <w:p w14:paraId="2EB422D2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4FA89127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8. 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בְּנֵי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קָוָאפִיס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וּנְכָדָיו / כתב (חלק מהשירים), תרגם וערך רמי סערי</w:t>
      </w:r>
      <w:r w:rsidRPr="007A69B0">
        <w:rPr>
          <w:rFonts w:asciiTheme="minorBidi" w:eastAsia="Times New Roman" w:hAnsiTheme="minorBidi"/>
          <w:color w:val="1D2228"/>
          <w:rtl/>
        </w:rPr>
        <w:t> [מבחר משירתם של עשרים ושישה משוררים הומוסקסואלים בעלי זיקות לתרבות המערב, קלסיקונים ובני זמננו. לשירים נלווים מבוא אישי שכתב עורך האנתולוגיה, הערות ביוגרפיות קצרות שהוסיף, ואחרית דבר מאת אירית סלע],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כרמל</w:t>
      </w:r>
      <w:r w:rsidRPr="007A69B0">
        <w:rPr>
          <w:rFonts w:asciiTheme="minorBidi" w:eastAsia="Times New Roman" w:hAnsiTheme="minorBidi"/>
          <w:color w:val="1D2228"/>
          <w:rtl/>
        </w:rPr>
        <w:t>, 2015.</w:t>
      </w:r>
    </w:p>
    <w:p w14:paraId="10D56E3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6F2272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9. 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בתולת הים הקדושה / סטראטוס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מיריביליס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תרגמה מאנגלית</w:t>
      </w:r>
      <w:r w:rsidRPr="007A69B0">
        <w:rPr>
          <w:rFonts w:asciiTheme="minorBidi" w:eastAsia="Times New Roman" w:hAnsiTheme="minorBidi"/>
          <w:color w:val="1D2228"/>
          <w:rtl/>
        </w:rPr>
        <w:t> רנה שני,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 עובד</w:t>
      </w:r>
      <w:r w:rsidRPr="007A69B0">
        <w:rPr>
          <w:rFonts w:asciiTheme="minorBidi" w:eastAsia="Times New Roman" w:hAnsiTheme="minorBidi"/>
          <w:color w:val="1D2228"/>
          <w:rtl/>
        </w:rPr>
        <w:t>, 1962.</w:t>
      </w:r>
    </w:p>
    <w:p w14:paraId="72D4973F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0BB3FCD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10. 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ג'וקונדה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ניקוס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קוקאנציס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יחיאל קמחי,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ספרית פועלים (הקיבוץ המאוחד)</w:t>
      </w:r>
      <w:r w:rsidRPr="007A69B0">
        <w:rPr>
          <w:rFonts w:asciiTheme="minorBidi" w:eastAsia="Times New Roman" w:hAnsiTheme="minorBidi"/>
          <w:color w:val="1D2228"/>
          <w:rtl/>
        </w:rPr>
        <w:t>, 2005.</w:t>
      </w:r>
    </w:p>
    <w:p w14:paraId="0A8B7551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23204FBD" w14:textId="045DF8C4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11. 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האמא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של הכלב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וואסיליס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אלכסאקיס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r w:rsidRPr="007A69B0">
        <w:rPr>
          <w:rFonts w:asciiTheme="minorBidi" w:eastAsia="Times New Roman" w:hAnsiTheme="minorBidi"/>
          <w:color w:val="1D2228"/>
          <w:rtl/>
        </w:rPr>
        <w:t xml:space="preserve">, 2001. </w:t>
      </w:r>
      <w:r w:rsidRPr="007A69B0">
        <w:rPr>
          <w:rFonts w:asciiTheme="minorBidi" w:eastAsia="Times New Roman" w:hAnsiTheme="minorBidi"/>
          <w:color w:val="1D2228"/>
        </w:rPr>
        <w:t>PAUL</w:t>
      </w:r>
      <w:r w:rsidR="005750F6" w:rsidRPr="005C5500">
        <w:rPr>
          <w:rFonts w:asciiTheme="minorBidi" w:eastAsia="Times New Roman" w:hAnsiTheme="minorBidi"/>
          <w:color w:val="1D2228"/>
          <w:lang w:val="en-US"/>
        </w:rPr>
        <w:t>O</w:t>
      </w:r>
      <w:r w:rsidRPr="007A69B0">
        <w:rPr>
          <w:rFonts w:asciiTheme="minorBidi" w:eastAsia="Times New Roman" w:hAnsiTheme="minorBidi"/>
          <w:color w:val="1D2228"/>
        </w:rPr>
        <w:t>S MATESIS / ΤΟ ΣΗΜΕΙΟ ΤΟΥ ΣΚΥΛΟΥ</w:t>
      </w:r>
      <w:r w:rsidRPr="007A69B0">
        <w:rPr>
          <w:rFonts w:asciiTheme="minorBidi" w:eastAsia="Times New Roman" w:hAnsiTheme="minorBidi"/>
          <w:color w:val="1D2228"/>
          <w:rtl/>
        </w:rPr>
        <w:t>.</w:t>
      </w:r>
    </w:p>
    <w:p w14:paraId="299FB8B0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F7D0629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12. 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הבלקני הזועם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ניקוס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ניקולאידיס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 - אמיר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צוקרמן,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 2002.</w:t>
      </w:r>
    </w:p>
    <w:p w14:paraId="2A624503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16FE502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13. 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הדוד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פטרוס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והשערת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גולדבך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אפוסטולוס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דוקסיאדיס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ידיעות אחרונות: ספרי חמד</w:t>
      </w:r>
      <w:r w:rsidRPr="007A69B0">
        <w:rPr>
          <w:rFonts w:asciiTheme="minorBidi" w:eastAsia="Times New Roman" w:hAnsiTheme="minorBidi"/>
          <w:color w:val="1D2228"/>
          <w:rtl/>
        </w:rPr>
        <w:t xml:space="preserve">, 2001. / </w:t>
      </w:r>
      <w:r w:rsidRPr="007A69B0">
        <w:rPr>
          <w:rFonts w:asciiTheme="minorBidi" w:eastAsia="Times New Roman" w:hAnsiTheme="minorBidi"/>
          <w:color w:val="1D2228"/>
        </w:rPr>
        <w:t>Απόστολος Κ. Δοξιάδης</w:t>
      </w:r>
    </w:p>
    <w:p w14:paraId="35555CEE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</w:rPr>
        <w:lastRenderedPageBreak/>
        <w:t>Ο θείος Πέτρος και η εικασία του Γκόλντμπαχ</w:t>
      </w:r>
      <w:r w:rsidRPr="007A69B0">
        <w:rPr>
          <w:rFonts w:asciiTheme="minorBidi" w:eastAsia="Times New Roman" w:hAnsiTheme="minorBidi"/>
          <w:color w:val="1D2228"/>
          <w:rtl/>
        </w:rPr>
        <w:t>.</w:t>
      </w:r>
    </w:p>
    <w:p w14:paraId="26DAE6DC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6D75BF1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14. 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החיים בקבר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סטראטיס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מיריביליס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 - יחיאל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קמחי,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</w:t>
      </w:r>
      <w:proofErr w:type="spellEnd"/>
      <w:r w:rsidRPr="007A69B0">
        <w:rPr>
          <w:rFonts w:asciiTheme="minorBidi" w:eastAsia="Times New Roman" w:hAnsiTheme="minorBidi"/>
          <w:color w:val="1D2228"/>
          <w:u w:val="single"/>
          <w:rtl/>
        </w:rPr>
        <w:t xml:space="preserve"> עובד</w:t>
      </w:r>
      <w:r w:rsidRPr="007A69B0">
        <w:rPr>
          <w:rFonts w:asciiTheme="minorBidi" w:eastAsia="Times New Roman" w:hAnsiTheme="minorBidi"/>
          <w:color w:val="1D2228"/>
          <w:rtl/>
        </w:rPr>
        <w:t> (ספריה לעם), 1997 [המתרגם, יחיאל קמחי, זכה על תרגומו זה בפרס שר המדע, התרבות והספורט].</w:t>
      </w:r>
    </w:p>
    <w:p w14:paraId="7EEEF41B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0179B8F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15. 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החתול השחור האחרון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אווגניוס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טריוויזאס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יחיאל קמחי,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הקיבוץ המאוחד וספרית פועלים</w:t>
      </w:r>
      <w:r w:rsidRPr="007A69B0">
        <w:rPr>
          <w:rFonts w:asciiTheme="minorBidi" w:eastAsia="Times New Roman" w:hAnsiTheme="minorBidi"/>
          <w:color w:val="1D2228"/>
          <w:rtl/>
        </w:rPr>
        <w:t>, 2010 [ספר אלגורי - המתאים לילדים, בני נוער, צעירים ומבוגרים - מציג באופן מקורי, מנקודת מבטו של חתול רחוב, את תוצאותיו הרות האסון של תהליך המלבה דעות קדומות ואמונות טפלות ומוביל לרדיפה אכזרית של מיעוטים או של "אחרים"].</w:t>
      </w:r>
    </w:p>
    <w:p w14:paraId="14B7783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D8BC9D1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16. 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הטעות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אנטוניוס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סאמארקיס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(מהדורה ראשונה) - יחיאל קמחי,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מסדה</w:t>
      </w:r>
      <w:r w:rsidRPr="007A69B0">
        <w:rPr>
          <w:rFonts w:asciiTheme="minorBidi" w:eastAsia="Times New Roman" w:hAnsiTheme="minorBidi"/>
          <w:color w:val="1D2228"/>
          <w:rtl/>
        </w:rPr>
        <w:t xml:space="preserve">, 1975. </w:t>
      </w:r>
      <w:r w:rsidRPr="007A69B0">
        <w:rPr>
          <w:rFonts w:asciiTheme="minorBidi" w:eastAsia="Times New Roman" w:hAnsiTheme="minorBidi"/>
          <w:color w:val="1D2228"/>
        </w:rPr>
        <w:t>Αντώνης Σαμαράκης / Το λάθος</w:t>
      </w:r>
      <w:r w:rsidRPr="007A69B0">
        <w:rPr>
          <w:rFonts w:asciiTheme="minorBidi" w:eastAsia="Times New Roman" w:hAnsiTheme="minorBidi"/>
          <w:color w:val="1D2228"/>
          <w:rtl/>
        </w:rPr>
        <w:t>.</w:t>
      </w:r>
    </w:p>
    <w:p w14:paraId="56CA501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2A6F2AD2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17. 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הטעות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אנדוניס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סמראקיס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(מהדורה שנייה) - יחיאל קמחי,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כנרת - זמורה - דביר (מחברות לספרות)</w:t>
      </w:r>
      <w:r w:rsidRPr="007A69B0">
        <w:rPr>
          <w:rFonts w:asciiTheme="minorBidi" w:eastAsia="Times New Roman" w:hAnsiTheme="minorBidi"/>
          <w:color w:val="1D2228"/>
          <w:rtl/>
        </w:rPr>
        <w:t>, 2006.</w:t>
      </w:r>
    </w:p>
    <w:p w14:paraId="05CA7111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4260442F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18. 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הילד החכם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ח׳ריסטוס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ח׳ומינידיס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 -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דספינה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לואיזידו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שרמיסטר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וחיים פסח,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משכל (ידיעות ספרים)</w:t>
      </w:r>
      <w:r w:rsidRPr="007A69B0">
        <w:rPr>
          <w:rFonts w:asciiTheme="minorBidi" w:eastAsia="Times New Roman" w:hAnsiTheme="minorBidi"/>
          <w:color w:val="1D2228"/>
          <w:rtl/>
        </w:rPr>
        <w:t xml:space="preserve">, 2012. </w:t>
      </w:r>
      <w:r w:rsidRPr="007A69B0">
        <w:rPr>
          <w:rFonts w:asciiTheme="minorBidi" w:eastAsia="Times New Roman" w:hAnsiTheme="minorBidi"/>
          <w:color w:val="1D2228"/>
        </w:rPr>
        <w:t>Χρήστος Χωμενίδης / Το σοφό παιδί</w:t>
      </w:r>
      <w:r w:rsidRPr="007A69B0">
        <w:rPr>
          <w:rFonts w:asciiTheme="minorBidi" w:eastAsia="Times New Roman" w:hAnsiTheme="minorBidi"/>
          <w:color w:val="1D2228"/>
          <w:rtl/>
        </w:rPr>
        <w:t>.</w:t>
      </w:r>
    </w:p>
    <w:p w14:paraId="0224A2F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28C4959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19. 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הלילה אין לנו חברים / סופיה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ניקולאידו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r w:rsidRPr="007A69B0">
        <w:rPr>
          <w:rFonts w:asciiTheme="minorBidi" w:eastAsia="Times New Roman" w:hAnsiTheme="minorBidi"/>
          <w:color w:val="1D2228"/>
          <w:rtl/>
        </w:rPr>
        <w:t>, 2015.</w:t>
      </w:r>
    </w:p>
    <w:p w14:paraId="6AE6CBF3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32B1A5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20. 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המבוך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פאנוס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קרנזיס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 אמיר צוקרמן -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כנרת, זמורה ביתן</w:t>
      </w:r>
      <w:r w:rsidRPr="007A69B0">
        <w:rPr>
          <w:rFonts w:asciiTheme="minorBidi" w:eastAsia="Times New Roman" w:hAnsiTheme="minorBidi"/>
          <w:color w:val="1D2228"/>
          <w:rtl/>
        </w:rPr>
        <w:t>, 2006.</w:t>
      </w:r>
    </w:p>
    <w:p w14:paraId="179E7F8F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6903F6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21. 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המורה זהובת העיניים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סטראטיס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מיריביליס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-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 עובד (ספריה לעם)</w:t>
      </w:r>
      <w:r w:rsidRPr="007A69B0">
        <w:rPr>
          <w:rFonts w:asciiTheme="minorBidi" w:eastAsia="Times New Roman" w:hAnsiTheme="minorBidi"/>
          <w:color w:val="1D2228"/>
          <w:rtl/>
        </w:rPr>
        <w:t xml:space="preserve">, יחיאל קמחי, 1990. </w:t>
      </w:r>
      <w:r w:rsidRPr="007A69B0">
        <w:rPr>
          <w:rFonts w:asciiTheme="minorBidi" w:eastAsia="Times New Roman" w:hAnsiTheme="minorBidi"/>
          <w:color w:val="1D2228"/>
        </w:rPr>
        <w:t>Η ΔΑΣΚΑΛΑ ΜΕ ΤΑ ΧΡΥΣΑ ΜΑΤΙΑ</w:t>
      </w:r>
      <w:r w:rsidRPr="007A69B0">
        <w:rPr>
          <w:rFonts w:asciiTheme="minorBidi" w:eastAsia="Times New Roman" w:hAnsiTheme="minorBidi"/>
          <w:color w:val="1D2228"/>
          <w:rtl/>
        </w:rPr>
        <w:t>.</w:t>
      </w:r>
    </w:p>
    <w:p w14:paraId="56DD43EF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018408C9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22. 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הפיתוי האחרון של ישו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ניקוס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קאזאנצאקיס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תרגמה מאנגלית</w:t>
      </w:r>
      <w:r w:rsidRPr="007A69B0">
        <w:rPr>
          <w:rFonts w:asciiTheme="minorBidi" w:eastAsia="Times New Roman" w:hAnsiTheme="minorBidi"/>
          <w:color w:val="1D2228"/>
          <w:rtl/>
        </w:rPr>
        <w:t> דפנה ארנולד-עמית,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r w:rsidRPr="007A69B0">
        <w:rPr>
          <w:rFonts w:asciiTheme="minorBidi" w:eastAsia="Times New Roman" w:hAnsiTheme="minorBidi"/>
          <w:color w:val="1D2228"/>
          <w:rtl/>
        </w:rPr>
        <w:t>, 1989.</w:t>
      </w:r>
    </w:p>
    <w:p w14:paraId="4151BC2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77ABA8F6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23. 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>הקול של כל העולמות</w:t>
      </w:r>
      <w:r w:rsidRPr="007A69B0">
        <w:rPr>
          <w:rFonts w:asciiTheme="minorBidi" w:eastAsia="Times New Roman" w:hAnsiTheme="minorBidi"/>
          <w:color w:val="1D2228"/>
          <w:rtl/>
        </w:rPr>
        <w:t> (</w:t>
      </w:r>
      <w:proofErr w:type="spellStart"/>
      <w:r w:rsidRPr="007A69B0">
        <w:rPr>
          <w:rFonts w:asciiTheme="minorBidi" w:eastAsia="Times New Roman" w:hAnsiTheme="minorBidi"/>
          <w:color w:val="1D2228"/>
          <w:u w:val="single"/>
          <w:rtl/>
        </w:rPr>
        <w:t>הליקון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,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גליון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105) / עורכים דרור בורשטיין ויונתן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ברג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רמי סערי, 2014 [תרגומים לעברית מאלבנית, אסטונית, הונגרית, יוונית, ספרדית, פורטוגלית, טורקית, פינית וקטלאנית; התרגום מיוונית הוא של שיר מאת 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יאניס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ריצוס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].</w:t>
      </w:r>
    </w:p>
    <w:p w14:paraId="0F7DE2A7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B6CC8C1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24. 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הריח שלהן גורם לי לבכות / מניס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קומנדריאס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r w:rsidRPr="007A69B0">
        <w:rPr>
          <w:rFonts w:asciiTheme="minorBidi" w:eastAsia="Times New Roman" w:hAnsiTheme="minorBidi"/>
          <w:color w:val="1D2228"/>
          <w:rtl/>
        </w:rPr>
        <w:t>, 2010.</w:t>
      </w:r>
    </w:p>
    <w:p w14:paraId="475E74C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0DB28FB2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25. </w:t>
      </w:r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זאת שממול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מאקיס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ציטאס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רמי סערי,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ידיעות אחרונות</w:t>
      </w:r>
      <w:r w:rsidRPr="007A69B0">
        <w:rPr>
          <w:rFonts w:asciiTheme="minorBidi" w:eastAsia="Times New Roman" w:hAnsiTheme="minorBidi"/>
          <w:color w:val="1D2228"/>
          <w:rtl/>
        </w:rPr>
        <w:t>, 1997.</w:t>
      </w:r>
    </w:p>
    <w:p w14:paraId="163F693F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19B5579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26. 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זורבה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היווני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ניקוס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קאזאנצאקיס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מהדורה ראשונה;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תרגם מאנגלית</w:t>
      </w:r>
      <w:r w:rsidRPr="007A69B0">
        <w:rPr>
          <w:rFonts w:asciiTheme="minorBidi" w:eastAsia="Times New Roman" w:hAnsiTheme="minorBidi"/>
          <w:color w:val="1D2228"/>
          <w:rtl/>
        </w:rPr>
        <w:t> חנוך קלעי,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 עובד (ספריה לעם)</w:t>
      </w:r>
      <w:r w:rsidRPr="007A69B0">
        <w:rPr>
          <w:rFonts w:asciiTheme="minorBidi" w:eastAsia="Times New Roman" w:hAnsiTheme="minorBidi"/>
          <w:color w:val="1D2228"/>
          <w:rtl/>
        </w:rPr>
        <w:t>, 1954 [?], 1958 (מהדורה מתוקנת), 1962, 1971. [הספר הראשון שיצא לאור בסדרת "ספריה לעם" של הוצאת עם עובד).</w:t>
      </w:r>
    </w:p>
    <w:p w14:paraId="5CEE6DE2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41FA671F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27. 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זורבה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היווני /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ניקוס</w:t>
      </w:r>
      <w:proofErr w:type="spellEnd"/>
      <w:r w:rsidRPr="007A69B0">
        <w:rPr>
          <w:rFonts w:asciiTheme="minorBidi" w:eastAsia="Times New Roman" w:hAnsiTheme="minorBidi"/>
          <w:b/>
          <w:bCs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b/>
          <w:bCs/>
          <w:color w:val="1D2228"/>
          <w:rtl/>
        </w:rPr>
        <w:t>קאזאנצאקיס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- מהדורה שנייה,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 עובד</w:t>
      </w:r>
      <w:r w:rsidRPr="007A69B0">
        <w:rPr>
          <w:rFonts w:asciiTheme="minorBidi" w:eastAsia="Times New Roman" w:hAnsiTheme="minorBidi"/>
          <w:color w:val="1D2228"/>
          <w:rtl/>
        </w:rPr>
        <w:t xml:space="preserve">, 2003. </w:t>
      </w:r>
      <w:r w:rsidRPr="007A69B0">
        <w:rPr>
          <w:rFonts w:asciiTheme="minorBidi" w:eastAsia="Times New Roman" w:hAnsiTheme="minorBidi"/>
          <w:color w:val="1D2228"/>
        </w:rPr>
        <w:t>NIKOΥ KAZANTZAKH, BIOΣ KAI ΠΟΛΙΤΕΙΑ ΤΟΥ ΑΛΕΞΗ ΖΟΡΜΠΑ</w:t>
      </w:r>
      <w:r w:rsidRPr="007A69B0">
        <w:rPr>
          <w:rFonts w:asciiTheme="minorBidi" w:eastAsia="Times New Roman" w:hAnsiTheme="minorBidi"/>
          <w:color w:val="1D2228"/>
          <w:rtl/>
        </w:rPr>
        <w:t>.</w:t>
      </w:r>
    </w:p>
    <w:p w14:paraId="3E52D8F1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0B5976BC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28. זכור, גוף [קובץ שירי זיכרון ותשוקה]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קונסטנדינוס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קוואפיס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ישראלה אזולאי-נחום ודורי מנור,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נהר ספרים</w:t>
      </w:r>
      <w:r w:rsidRPr="007A69B0">
        <w:rPr>
          <w:rFonts w:asciiTheme="minorBidi" w:eastAsia="Times New Roman" w:hAnsiTheme="minorBidi"/>
          <w:color w:val="1D2228"/>
          <w:rtl/>
        </w:rPr>
        <w:t>, 2017.</w:t>
      </w:r>
    </w:p>
    <w:p w14:paraId="022CD45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0CDA5FAE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lastRenderedPageBreak/>
        <w:t xml:space="preserve">29.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חאדוּלה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אלכסנדרוס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פאפאדיאמנטיס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ישראלה אזולאי-נחום, תשע נשמות, 2018.</w:t>
      </w:r>
    </w:p>
    <w:p w14:paraId="30953C6E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83C047E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30. חיי איסמעיל פריק פשה / ראה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גלנאקי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רמי סערי,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כרמל</w:t>
      </w:r>
      <w:r w:rsidRPr="007A69B0">
        <w:rPr>
          <w:rFonts w:asciiTheme="minorBidi" w:eastAsia="Times New Roman" w:hAnsiTheme="minorBidi"/>
          <w:color w:val="1D2228"/>
          <w:rtl/>
        </w:rPr>
        <w:t>, 2006.</w:t>
      </w:r>
    </w:p>
    <w:p w14:paraId="61853DBC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4F9E434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31. חייו ומעלליו של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אלכסיס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זורבאס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ניקוס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קאזאנצאקיס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מהדורה ראשונה;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 עובד</w:t>
      </w:r>
      <w:r w:rsidRPr="007A69B0">
        <w:rPr>
          <w:rFonts w:asciiTheme="minorBidi" w:eastAsia="Times New Roman" w:hAnsiTheme="minorBidi"/>
          <w:color w:val="1D2228"/>
          <w:rtl/>
        </w:rPr>
        <w:t>, 1995. [תרגום חדש של אמיר צוקרמן לספר המוכר בשם ״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זורבה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היווני״].</w:t>
      </w:r>
    </w:p>
    <w:p w14:paraId="0588609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BEEAAF1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32. חייו ומעלליו של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אלכסיס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זורבאס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ניקוס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קאזאנצאקיס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מהדורה שנייה;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 עובד</w:t>
      </w:r>
      <w:r w:rsidRPr="007A69B0">
        <w:rPr>
          <w:rFonts w:asciiTheme="minorBidi" w:eastAsia="Times New Roman" w:hAnsiTheme="minorBidi"/>
          <w:color w:val="1D2228"/>
          <w:rtl/>
        </w:rPr>
        <w:t>, 2001.</w:t>
      </w:r>
    </w:p>
    <w:p w14:paraId="6E20C5D3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7A522D87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33. חירות או מוות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ניקוס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קאזאנצאקיס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תרגם מצרפתית</w:t>
      </w:r>
      <w:r w:rsidRPr="007A69B0">
        <w:rPr>
          <w:rFonts w:asciiTheme="minorBidi" w:eastAsia="Times New Roman" w:hAnsiTheme="minorBidi"/>
          <w:color w:val="1D2228"/>
          <w:rtl/>
        </w:rPr>
        <w:t> מנשה לוין,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 עובד</w:t>
      </w:r>
      <w:r w:rsidRPr="007A69B0">
        <w:rPr>
          <w:rFonts w:asciiTheme="minorBidi" w:eastAsia="Times New Roman" w:hAnsiTheme="minorBidi"/>
          <w:color w:val="1D2228"/>
          <w:rtl/>
        </w:rPr>
        <w:t>, 1963.</w:t>
      </w:r>
    </w:p>
    <w:p w14:paraId="3DA99A3D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2E8EFC4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34.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טלגו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ואסיליס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אלכסאקיס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ידיעות אחרונות (ספרי חמד)</w:t>
      </w:r>
      <w:r w:rsidRPr="007A69B0">
        <w:rPr>
          <w:rFonts w:asciiTheme="minorBidi" w:eastAsia="Times New Roman" w:hAnsiTheme="minorBidi"/>
          <w:color w:val="1D2228"/>
          <w:rtl/>
        </w:rPr>
        <w:t>, 2000.</w:t>
      </w:r>
    </w:p>
    <w:p w14:paraId="3E716C76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205AD2F2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35. טרם ישנה אותם הזמן [שיר]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קונסטנדינוס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קַוואפיס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שמעון הלקין, 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סימן קריאה</w:t>
      </w:r>
      <w:r w:rsidRPr="007A69B0">
        <w:rPr>
          <w:rFonts w:asciiTheme="minorBidi" w:eastAsia="Times New Roman" w:hAnsiTheme="minorBidi"/>
          <w:color w:val="1D2228"/>
          <w:rtl/>
        </w:rPr>
        <w:t xml:space="preserve"> - חוברת 15 (1982):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הספריה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החדשה בעריכת מנחם פרי [השיר פורסם לצד שירים נוספים של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קוואפיס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בתרגומו של שמעון הלקין]. </w:t>
      </w:r>
    </w:p>
    <w:p w14:paraId="575B4CD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4A03736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36. יד כמעט תכלת / ראה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גלנאקי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רמי סערי,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כרמל</w:t>
      </w:r>
      <w:r w:rsidRPr="007A69B0">
        <w:rPr>
          <w:rFonts w:asciiTheme="minorBidi" w:eastAsia="Times New Roman" w:hAnsiTheme="minorBidi"/>
          <w:color w:val="1D2228"/>
          <w:rtl/>
        </w:rPr>
        <w:t>, 2022.</w:t>
      </w:r>
    </w:p>
    <w:p w14:paraId="717301A9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ש</w:t>
      </w:r>
    </w:p>
    <w:p w14:paraId="64139193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37. יומן חצות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פטרוֹס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מרקריס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אמיר צוקרמן -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r w:rsidRPr="007A69B0">
        <w:rPr>
          <w:rFonts w:asciiTheme="minorBidi" w:eastAsia="Times New Roman" w:hAnsiTheme="minorBidi"/>
          <w:color w:val="1D2228"/>
          <w:rtl/>
        </w:rPr>
        <w:t>, 2006.</w:t>
      </w:r>
    </w:p>
    <w:p w14:paraId="5DC4A4DE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BF5CB23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38. כל השירים 1891 - 1933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קונסטנדינוס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קוואפיס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תרגום, מבוא והערות: יורם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ברונובסקי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כרמל</w:t>
      </w:r>
      <w:r w:rsidRPr="007A69B0">
        <w:rPr>
          <w:rFonts w:asciiTheme="minorBidi" w:eastAsia="Times New Roman" w:hAnsiTheme="minorBidi"/>
          <w:color w:val="1D2228"/>
          <w:rtl/>
        </w:rPr>
        <w:t>, 1993 [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קונסטנדינוס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קוואפיס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(1863-1933) הוכר זה כבר לא רק כגדול השירה היוונית המודרנית, אלא אף כמשורר מרכזי של התרבות הים תיכונית, הישנה והחדשה.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קוואפיס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שנולד ומת באלכסנדריה, מסמל בשירתו את העיר שנוסדה על ידי אלכסנדר הגדול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והיתה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לבירת העולם ההלניסטי].</w:t>
      </w:r>
    </w:p>
    <w:p w14:paraId="7F7EEC8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4345100C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39. כל השירים 1891 - 1933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קונסטנדינוס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קוואפיס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תרגום, מבוא והערות: יורם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ברונובסקי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(מהדורה שניה מורחבת ומתוקנת),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כרמל</w:t>
      </w:r>
      <w:r w:rsidRPr="007A69B0">
        <w:rPr>
          <w:rFonts w:asciiTheme="minorBidi" w:eastAsia="Times New Roman" w:hAnsiTheme="minorBidi"/>
          <w:color w:val="1D2228"/>
          <w:rtl/>
        </w:rPr>
        <w:t>, 1995.</w:t>
      </w:r>
    </w:p>
    <w:p w14:paraId="4B8572E7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995D9E3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40. לכבוֹד הכּבוד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יורגוס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יוֹאנו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ּ - רמי סערי,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כרמל</w:t>
      </w:r>
      <w:r w:rsidRPr="007A69B0">
        <w:rPr>
          <w:rFonts w:asciiTheme="minorBidi" w:eastAsia="Times New Roman" w:hAnsiTheme="minorBidi"/>
          <w:color w:val="1D2228"/>
          <w:rtl/>
        </w:rPr>
        <w:t>, 2002.</w:t>
      </w:r>
    </w:p>
    <w:p w14:paraId="64D4CEB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30B99AC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41. למכירה (</w:t>
      </w:r>
      <w:r w:rsidRPr="007A69B0">
        <w:rPr>
          <w:rFonts w:asciiTheme="minorBidi" w:eastAsia="Times New Roman" w:hAnsiTheme="minorBidi"/>
          <w:color w:val="1D2228"/>
        </w:rPr>
        <w:t>FOR SALE</w:t>
      </w:r>
      <w:r w:rsidRPr="007A69B0">
        <w:rPr>
          <w:rFonts w:asciiTheme="minorBidi" w:eastAsia="Times New Roman" w:hAnsiTheme="minorBidi"/>
          <w:color w:val="1D2228"/>
          <w:rtl/>
        </w:rPr>
        <w:t xml:space="preserve">)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וואסיליס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קונסטנטינו - רמי סערי,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כרמל</w:t>
      </w:r>
      <w:r w:rsidRPr="007A69B0">
        <w:rPr>
          <w:rFonts w:asciiTheme="minorBidi" w:eastAsia="Times New Roman" w:hAnsiTheme="minorBidi"/>
          <w:color w:val="1D2228"/>
          <w:rtl/>
        </w:rPr>
        <w:t>, 2018.</w:t>
      </w:r>
    </w:p>
    <w:p w14:paraId="7F134F1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22CE5657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42.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מאוטהאוזן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יאקובוס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קמבנליס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אמיר צוקרמן, כתר, 2005.</w:t>
      </w:r>
    </w:p>
    <w:p w14:paraId="60D2FC94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1930A3B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43. מחדר לחדר - אנתולוגיה של 28 סיפורים יווניים בני זמננו / ערך ותרגם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 עובד (ספריה לעם)</w:t>
      </w:r>
      <w:r w:rsidRPr="007A69B0">
        <w:rPr>
          <w:rFonts w:asciiTheme="minorBidi" w:eastAsia="Times New Roman" w:hAnsiTheme="minorBidi"/>
          <w:color w:val="1D2228"/>
          <w:rtl/>
        </w:rPr>
        <w:t>, 2009.</w:t>
      </w:r>
    </w:p>
    <w:p w14:paraId="7A05772C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EB9CF11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44.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מירטוֹס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פאוולוס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מאטסיס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r w:rsidRPr="007A69B0">
        <w:rPr>
          <w:rFonts w:asciiTheme="minorBidi" w:eastAsia="Times New Roman" w:hAnsiTheme="minorBidi"/>
          <w:color w:val="1D2228"/>
          <w:rtl/>
        </w:rPr>
        <w:t>, </w:t>
      </w:r>
    </w:p>
    <w:p w14:paraId="7949913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2007. </w:t>
      </w:r>
      <w:r w:rsidRPr="007A69B0">
        <w:rPr>
          <w:rFonts w:asciiTheme="minorBidi" w:eastAsia="Times New Roman" w:hAnsiTheme="minorBidi"/>
          <w:color w:val="1D2228"/>
        </w:rPr>
        <w:t>Μυρτος / Παύλος Μάτεσις</w:t>
      </w:r>
      <w:r w:rsidRPr="007A69B0">
        <w:rPr>
          <w:rFonts w:asciiTheme="minorBidi" w:eastAsia="Times New Roman" w:hAnsiTheme="minorBidi"/>
          <w:color w:val="1D2228"/>
          <w:rtl/>
        </w:rPr>
        <w:t>.</w:t>
      </w:r>
    </w:p>
    <w:p w14:paraId="16550D94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7F6A089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45. משחק סגור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פּטרוֹס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מרקריס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r w:rsidRPr="007A69B0">
        <w:rPr>
          <w:rFonts w:asciiTheme="minorBidi" w:eastAsia="Times New Roman" w:hAnsiTheme="minorBidi"/>
          <w:color w:val="1D2228"/>
          <w:rtl/>
        </w:rPr>
        <w:t>, 2008.</w:t>
      </w:r>
    </w:p>
    <w:p w14:paraId="2B79835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FB02C5E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46. נשיקת הבוגד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מיירה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פאפאתנסופולו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יחיאל קמחי,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כרמל</w:t>
      </w:r>
      <w:r w:rsidRPr="007A69B0">
        <w:rPr>
          <w:rFonts w:asciiTheme="minorBidi" w:eastAsia="Times New Roman" w:hAnsiTheme="minorBidi"/>
          <w:color w:val="1D2228"/>
          <w:rtl/>
        </w:rPr>
        <w:t>, 2001.</w:t>
      </w:r>
    </w:p>
    <w:p w14:paraId="54A2FFD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0C3DD850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lastRenderedPageBreak/>
        <w:t xml:space="preserve">47. סוחרי האומות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אלכסנדרוס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פאפאדיאמנטיס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 </w:t>
      </w:r>
    </w:p>
    <w:p w14:paraId="3BA03C8B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proofErr w:type="spellStart"/>
      <w:r w:rsidRPr="007A69B0">
        <w:rPr>
          <w:rFonts w:asciiTheme="minorBidi" w:eastAsia="Times New Roman" w:hAnsiTheme="minorBidi"/>
          <w:color w:val="1D2228"/>
          <w:rtl/>
        </w:rPr>
        <w:t>דספינה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שרמיסטר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וחיים פסח,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כתב</w:t>
      </w:r>
      <w:r w:rsidRPr="007A69B0">
        <w:rPr>
          <w:rFonts w:asciiTheme="minorBidi" w:eastAsia="Times New Roman" w:hAnsiTheme="minorBidi"/>
          <w:color w:val="1D2228"/>
          <w:rtl/>
        </w:rPr>
        <w:t> +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מנדלי (מהדורה מקוונת)</w:t>
      </w:r>
      <w:r w:rsidRPr="007A69B0">
        <w:rPr>
          <w:rFonts w:asciiTheme="minorBidi" w:eastAsia="Times New Roman" w:hAnsiTheme="minorBidi"/>
          <w:color w:val="1D2228"/>
          <w:rtl/>
        </w:rPr>
        <w:t xml:space="preserve"> [המחבר,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אלכסנדרוס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פאפאדיאמנטיס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 (1851 - 1907), נחשב לגדול הסופרים היוונים במאה ה-19 והוא מכונה "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דוסטויבסקי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היווני"].</w:t>
      </w:r>
    </w:p>
    <w:p w14:paraId="0D3F8547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8E8B40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48. נוסטלגיה של דרקונים (או המומיה והפרופסור)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דימוֹסְתֶניס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קוּרטוֹביק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r w:rsidRPr="007A69B0">
        <w:rPr>
          <w:rFonts w:asciiTheme="minorBidi" w:eastAsia="Times New Roman" w:hAnsiTheme="minorBidi"/>
          <w:color w:val="1D2228"/>
          <w:rtl/>
        </w:rPr>
        <w:t>, 2012.</w:t>
      </w:r>
    </w:p>
    <w:p w14:paraId="724F7C6E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E658CE2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49. נחש ושושן צחור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ניקוס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קזנצאקיס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דספינה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ליאוזידו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שרמיסטר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וחיים פסח,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אבן חושן</w:t>
      </w:r>
      <w:r w:rsidRPr="007A69B0">
        <w:rPr>
          <w:rFonts w:asciiTheme="minorBidi" w:eastAsia="Times New Roman" w:hAnsiTheme="minorBidi"/>
          <w:color w:val="1D2228"/>
          <w:rtl/>
        </w:rPr>
        <w:t>, 2010 [ספרו הראשון של מחבר ״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זורבה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היווני״ ויצא לאור ב-1906. הספר מבוסס על היחסים הרומנטיים שניהל הסופר עם צעירה אירית, בתו של כומר, שאותו פגש כשהיה תלמיד בבית ספר תיכון].</w:t>
      </w:r>
    </w:p>
    <w:p w14:paraId="48DA9CEF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05C346C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50. סופה של עירנו הקטנה [שבעה סיפורים]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דימיטריס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ח׳דזיס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יעקב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שיבי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 </w:t>
      </w:r>
      <w:proofErr w:type="spellStart"/>
      <w:r w:rsidRPr="007A69B0">
        <w:rPr>
          <w:rFonts w:asciiTheme="minorBidi" w:eastAsia="Times New Roman" w:hAnsiTheme="minorBidi"/>
          <w:color w:val="1D2228"/>
          <w:u w:val="single"/>
          <w:rtl/>
        </w:rPr>
        <w:t>כרטא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 2003.</w:t>
      </w:r>
    </w:p>
    <w:p w14:paraId="2F7F24D9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BB5698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51. סיפור זמנים עברו / אריס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פאקינוס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תרגם מצרפתית אביטל ענבר,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ספרית מעריב</w:t>
      </w:r>
      <w:r w:rsidRPr="007A69B0">
        <w:rPr>
          <w:rFonts w:asciiTheme="minorBidi" w:eastAsia="Times New Roman" w:hAnsiTheme="minorBidi"/>
          <w:color w:val="1D2228"/>
          <w:rtl/>
        </w:rPr>
        <w:t>, 1984. </w:t>
      </w:r>
    </w:p>
    <w:p w14:paraId="399E51EF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</w:rPr>
        <w:t>Ιστορία μιας χαμένης γης / Άρης Φακίνος</w:t>
      </w:r>
    </w:p>
    <w:p w14:paraId="09BA1B43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43B4A039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52. עיקר העיקרים [אסופת שירים]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יאניס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ריצוס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רמי סערי,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רימונים</w:t>
      </w:r>
      <w:r w:rsidRPr="007A69B0">
        <w:rPr>
          <w:rFonts w:asciiTheme="minorBidi" w:eastAsia="Times New Roman" w:hAnsiTheme="minorBidi"/>
          <w:color w:val="1D2228"/>
          <w:rtl/>
        </w:rPr>
        <w:t>, 2014.</w:t>
      </w:r>
    </w:p>
    <w:p w14:paraId="03737E1B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00B98BA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53.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פאפא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יאנארוס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ניקוס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קאזאנצאקיס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יחיאל קמחי, 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 עובד</w:t>
      </w:r>
      <w:r w:rsidRPr="007A69B0">
        <w:rPr>
          <w:rFonts w:asciiTheme="minorBidi" w:eastAsia="Times New Roman" w:hAnsiTheme="minorBidi"/>
          <w:color w:val="1D2228"/>
          <w:rtl/>
        </w:rPr>
        <w:t>, 1966.</w:t>
      </w:r>
    </w:p>
    <w:p w14:paraId="692F6832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ABD40E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54.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קסנדרה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והזאב / מרגריטה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קאראפאנו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רנה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ליטוין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ספרית פועלים</w:t>
      </w:r>
      <w:r w:rsidRPr="007A69B0">
        <w:rPr>
          <w:rFonts w:asciiTheme="minorBidi" w:eastAsia="Times New Roman" w:hAnsiTheme="minorBidi"/>
          <w:color w:val="1D2228"/>
          <w:rtl/>
        </w:rPr>
        <w:t>, 1978.</w:t>
      </w:r>
    </w:p>
    <w:p w14:paraId="296F8AB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729CCE0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55. קצוצים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ניקוֹס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קסדגליס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אמיר צוקרמן, כתר, 2001. </w:t>
      </w:r>
      <w:r w:rsidRPr="007A69B0">
        <w:rPr>
          <w:rFonts w:asciiTheme="minorBidi" w:eastAsia="Times New Roman" w:hAnsiTheme="minorBidi"/>
          <w:color w:val="1D2228"/>
        </w:rPr>
        <w:t>ΚΕΚΑΡΜΕΝΟΙ / Νίκος Κάσδαγλης</w:t>
      </w:r>
      <w:r w:rsidRPr="007A69B0">
        <w:rPr>
          <w:rFonts w:asciiTheme="minorBidi" w:eastAsia="Times New Roman" w:hAnsiTheme="minorBidi"/>
          <w:color w:val="1D2228"/>
          <w:rtl/>
        </w:rPr>
        <w:t>.</w:t>
      </w:r>
    </w:p>
    <w:p w14:paraId="59A575E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BA91887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56. רבטיקו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קוסטאס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פֿריס - יעקב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שיבי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 </w:t>
      </w:r>
      <w:proofErr w:type="spellStart"/>
      <w:r w:rsidRPr="007A69B0">
        <w:rPr>
          <w:rFonts w:asciiTheme="minorBidi" w:eastAsia="Times New Roman" w:hAnsiTheme="minorBidi"/>
          <w:color w:val="1D2228"/>
          <w:u w:val="single"/>
          <w:rtl/>
        </w:rPr>
        <w:t>כרטא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, 2003. </w:t>
      </w:r>
      <w:r w:rsidRPr="007A69B0">
        <w:rPr>
          <w:rFonts w:asciiTheme="minorBidi" w:eastAsia="Times New Roman" w:hAnsiTheme="minorBidi"/>
          <w:color w:val="1D2228"/>
        </w:rPr>
        <w:t>ΡΕΜΠΕΤΙΚΟ / Κώστας Φέρρης</w:t>
      </w:r>
      <w:r w:rsidRPr="007A69B0">
        <w:rPr>
          <w:rFonts w:asciiTheme="minorBidi" w:eastAsia="Times New Roman" w:hAnsiTheme="minorBidi"/>
          <w:color w:val="1D2228"/>
          <w:rtl/>
        </w:rPr>
        <w:t>.</w:t>
      </w:r>
    </w:p>
    <w:p w14:paraId="611EC550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748478D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57. ריקוד השושנים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אנדוניס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סורוניס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אמיר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צוקרמן,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כתר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 2004.</w:t>
      </w:r>
    </w:p>
    <w:p w14:paraId="191C7D5D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7502278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58. שיער צבוע אדום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קוסטַס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מוּרסֶלאס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ידיעות אחרונות - ספרי חמד - ספרי עליית הגג</w:t>
      </w:r>
      <w:r w:rsidRPr="007A69B0">
        <w:rPr>
          <w:rFonts w:asciiTheme="minorBidi" w:eastAsia="Times New Roman" w:hAnsiTheme="minorBidi"/>
          <w:color w:val="1D2228"/>
          <w:rtl/>
        </w:rPr>
        <w:t xml:space="preserve">, 1999. </w:t>
      </w:r>
      <w:r w:rsidRPr="007A69B0">
        <w:rPr>
          <w:rFonts w:asciiTheme="minorBidi" w:eastAsia="Times New Roman" w:hAnsiTheme="minorBidi"/>
          <w:color w:val="1D2228"/>
        </w:rPr>
        <w:t>ΚΩΣΤΑΣ ΜΟΥΡΣΕΛΑΣ / ΒΑΜΜΕΝΑ ΚΟΚΚΙΝΑ ΜΑΛΛΙΑ</w:t>
      </w:r>
      <w:r w:rsidRPr="007A69B0">
        <w:rPr>
          <w:rFonts w:asciiTheme="minorBidi" w:eastAsia="Times New Roman" w:hAnsiTheme="minorBidi"/>
          <w:color w:val="1D2228"/>
          <w:rtl/>
        </w:rPr>
        <w:t>.</w:t>
      </w:r>
    </w:p>
    <w:p w14:paraId="6EB388EF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789934D4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59. שירים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גיאורגוס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ספריס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שמעון הלקין,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ספרית פועלים</w:t>
      </w:r>
      <w:r w:rsidRPr="007A69B0">
        <w:rPr>
          <w:rFonts w:asciiTheme="minorBidi" w:eastAsia="Times New Roman" w:hAnsiTheme="minorBidi"/>
          <w:color w:val="1D2228"/>
          <w:rtl/>
        </w:rPr>
        <w:t>, 1973.</w:t>
      </w:r>
    </w:p>
    <w:p w14:paraId="288C9A89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5113470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60. שירים / קונסטנטינוס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קוואפיס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יורם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ברונובסקי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 ספרית פועלים, 1978.</w:t>
      </w:r>
    </w:p>
    <w:p w14:paraId="70158F24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06214BD9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61. שלוש הטבעות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קוסטאס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טאח׳ציס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יעקב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שיבי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,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כרטא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 1996.</w:t>
      </w:r>
    </w:p>
    <w:p w14:paraId="4667695F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08423B6E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62. שקרים - האמת היא … / לנה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דיוואני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(רומן שרשרת) - תשעה סיפורים, שעומדים בפני עצמם אבל גם מתחברים לכדי רומן אחד - אמיר צוקרמן,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ספרי עליית הגג (ידיעות ספרים)</w:t>
      </w:r>
      <w:r w:rsidRPr="007A69B0">
        <w:rPr>
          <w:rFonts w:asciiTheme="minorBidi" w:eastAsia="Times New Roman" w:hAnsiTheme="minorBidi"/>
          <w:color w:val="1D2228"/>
          <w:rtl/>
        </w:rPr>
        <w:t xml:space="preserve"> [הספר נקרא משני צדיו. הקורא יכול להפוך את הספר לכריכה האחורית שנקראת "האמת היא", ושם לכל סיפור שקרא יימצא הסבר של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דיוואני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על מקורות ההשראה לסיפור].</w:t>
      </w:r>
    </w:p>
    <w:p w14:paraId="6FEE9D3C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013026E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63.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תירגול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רוחני (או מושיעי האל)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ניקוס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קזנצאקיס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</w:t>
      </w:r>
    </w:p>
    <w:p w14:paraId="645104B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ארנה נחמיאס-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קובוס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עקד</w:t>
      </w:r>
      <w:r w:rsidRPr="007A69B0">
        <w:rPr>
          <w:rFonts w:asciiTheme="minorBidi" w:eastAsia="Times New Roman" w:hAnsiTheme="minorBidi"/>
          <w:color w:val="1D2228"/>
          <w:rtl/>
        </w:rPr>
        <w:t>, 1983 [פילוסופיה] [התצלומים שבספר - ארנה נחמיאס-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קובוס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 הספר מלווה בתמונות של המחבר].</w:t>
      </w:r>
    </w:p>
    <w:p w14:paraId="132E904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7C621602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lastRenderedPageBreak/>
        <w:t xml:space="preserve">64. תרנגול ללא רחמים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ח׳ריסטוס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ח׳ומינידיס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דספינה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ליאוזידו-שרמיסטר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וחיים פסח,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משכל (ידיעות ספרים)</w:t>
      </w:r>
      <w:r w:rsidRPr="007A69B0">
        <w:rPr>
          <w:rFonts w:asciiTheme="minorBidi" w:eastAsia="Times New Roman" w:hAnsiTheme="minorBidi"/>
          <w:color w:val="1D2228"/>
          <w:rtl/>
        </w:rPr>
        <w:t>, 2009 [קובץ סיפורים].</w:t>
      </w:r>
    </w:p>
    <w:p w14:paraId="59F3549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117CC363" w14:textId="77777777" w:rsidR="005C5500" w:rsidRDefault="005C550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7012D73" w14:textId="7A60636F" w:rsidR="007A69B0" w:rsidRDefault="007A69B0" w:rsidP="005C550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•••••••••••••••••••••••••••••••••••••••••••••</w:t>
      </w:r>
    </w:p>
    <w:p w14:paraId="5ED39B8C" w14:textId="77777777" w:rsidR="005C5500" w:rsidRPr="007A69B0" w:rsidRDefault="005C5500" w:rsidP="005C550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33973A3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E160C68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b/>
          <w:bCs/>
          <w:color w:val="1D2228"/>
          <w:rtl/>
        </w:rPr>
        <w:t>ספרים שעלילתם מתרחשת ביוון, עוסקים ביוון או קשורים אליה, לא נכתבו במקור ביוונית, ויצאו לאור בעברית בישראל:</w:t>
      </w:r>
    </w:p>
    <w:p w14:paraId="6EE6C39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25EAD246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65. פרברי אתונה / מוריס פוליטי - תרגם מצרפתית ה׳ חכלילי,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 עובד</w:t>
      </w:r>
      <w:r w:rsidRPr="007A69B0">
        <w:rPr>
          <w:rFonts w:asciiTheme="minorBidi" w:eastAsia="Times New Roman" w:hAnsiTheme="minorBidi"/>
          <w:color w:val="1D2228"/>
          <w:rtl/>
        </w:rPr>
        <w:t>, 1959.</w:t>
      </w:r>
    </w:p>
    <w:p w14:paraId="3C918D7D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36EDC7E2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66.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אלני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ניקולאס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גייג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׳ - תרגם מאנגלית יוסף אשכול,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 ספרית מעריב</w:t>
      </w:r>
      <w:r w:rsidRPr="007A69B0">
        <w:rPr>
          <w:rFonts w:asciiTheme="minorBidi" w:eastAsia="Times New Roman" w:hAnsiTheme="minorBidi"/>
          <w:color w:val="1D2228"/>
          <w:rtl/>
        </w:rPr>
        <w:t>, 1986.</w:t>
      </w:r>
    </w:p>
    <w:p w14:paraId="5B19E9EA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0C2F946C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67.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משאלוניקי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לירושלים - פרקי חיים / דוד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בנבנשתי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 הוצאת ועד הספרדים ועדות המזרח</w:t>
      </w:r>
      <w:r w:rsidRPr="007A69B0">
        <w:rPr>
          <w:rFonts w:asciiTheme="minorBidi" w:eastAsia="Times New Roman" w:hAnsiTheme="minorBidi"/>
          <w:color w:val="1D2228"/>
          <w:rtl/>
        </w:rPr>
        <w:t>, 1981.</w:t>
      </w:r>
    </w:p>
    <w:p w14:paraId="185DA19E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B0DEE9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68. סלוניקי - עיר של רוחות / מארק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מאזוור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- תרגמה מאנגלית כרמית גיא,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עם עובד</w:t>
      </w:r>
      <w:r w:rsidRPr="007A69B0">
        <w:rPr>
          <w:rFonts w:asciiTheme="minorBidi" w:eastAsia="Times New Roman" w:hAnsiTheme="minorBidi"/>
          <w:color w:val="1D2228"/>
          <w:rtl/>
        </w:rPr>
        <w:t>, 2004.</w:t>
      </w:r>
    </w:p>
    <w:p w14:paraId="4086AF3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09FC5F5F" w14:textId="3F034195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69. יוון על הזמן / ענת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שיוביץ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, </w:t>
      </w:r>
      <w:r w:rsidR="005C5500" w:rsidRPr="005C5500">
        <w:rPr>
          <w:rFonts w:asciiTheme="minorBidi" w:eastAsia="Times New Roman" w:hAnsiTheme="minorBidi"/>
          <w:color w:val="1D2228"/>
          <w:rtl/>
          <w:lang w:val="en-US"/>
        </w:rPr>
        <w:t>2022</w:t>
      </w:r>
      <w:r w:rsidRPr="007A69B0">
        <w:rPr>
          <w:rFonts w:asciiTheme="minorBidi" w:eastAsia="Times New Roman" w:hAnsiTheme="minorBidi"/>
          <w:color w:val="1D2228"/>
          <w:rtl/>
        </w:rPr>
        <w:t>.</w:t>
      </w:r>
    </w:p>
    <w:p w14:paraId="31E36E31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7D072DDB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70. מילון עברי - יווני; יווני - עברי /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דספינה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ליאוזידו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שרמיסטר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, </w:t>
      </w:r>
      <w:r w:rsidRPr="007A69B0">
        <w:rPr>
          <w:rFonts w:asciiTheme="minorBidi" w:eastAsia="Times New Roman" w:hAnsiTheme="minorBidi"/>
          <w:color w:val="1D2228"/>
          <w:u w:val="single"/>
          <w:rtl/>
        </w:rPr>
        <w:t>בהוצאת המחברת</w:t>
      </w:r>
      <w:r w:rsidRPr="007A69B0">
        <w:rPr>
          <w:rFonts w:asciiTheme="minorBidi" w:eastAsia="Times New Roman" w:hAnsiTheme="minorBidi"/>
          <w:color w:val="1D2228"/>
          <w:rtl/>
        </w:rPr>
        <w:t>, 2018.</w:t>
      </w:r>
    </w:p>
    <w:p w14:paraId="17772585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50E715A4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>71. רבטיקו: מוזיקת הנשמה היוונית (הבלוז היווני) - חוברת לימוד נגינה בצירוף אקורדים ומילות השירים; מתאימה לבוזוקי, גיטרה כינור וכלים נוספים / תומר כץ -</w:t>
      </w:r>
      <w:proofErr w:type="spellStart"/>
      <w:r w:rsidRPr="007A69B0">
        <w:rPr>
          <w:rFonts w:asciiTheme="minorBidi" w:eastAsia="Times New Roman" w:hAnsiTheme="minorBidi"/>
          <w:color w:val="1D2228"/>
          <w:u w:val="single"/>
          <w:rtl/>
        </w:rPr>
        <w:t>חיכמה</w:t>
      </w:r>
      <w:proofErr w:type="spellEnd"/>
      <w:r w:rsidRPr="007A69B0">
        <w:rPr>
          <w:rFonts w:asciiTheme="minorBidi" w:eastAsia="Times New Roman" w:hAnsiTheme="minorBidi"/>
          <w:color w:val="1D2228"/>
          <w:u w:val="single"/>
          <w:rtl/>
        </w:rPr>
        <w:t xml:space="preserve"> </w:t>
      </w:r>
      <w:proofErr w:type="spellStart"/>
      <w:r w:rsidRPr="007A69B0">
        <w:rPr>
          <w:rFonts w:asciiTheme="minorBidi" w:eastAsia="Times New Roman" w:hAnsiTheme="minorBidi"/>
          <w:color w:val="1D2228"/>
          <w:u w:val="single"/>
          <w:rtl/>
        </w:rPr>
        <w:t>שופ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> (חנות ספרים מקוונת ללימוד שפות ותרבויות).</w:t>
      </w:r>
    </w:p>
    <w:p w14:paraId="4C360281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4F0AE51B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  <w:r w:rsidRPr="007A69B0">
        <w:rPr>
          <w:rFonts w:asciiTheme="minorBidi" w:eastAsia="Times New Roman" w:hAnsiTheme="minorBidi"/>
          <w:color w:val="1D2228"/>
          <w:rtl/>
        </w:rPr>
        <w:t xml:space="preserve">* כ-10 ספרים שנכתבו באנגלית ע״י ויקטוריה </w:t>
      </w:r>
      <w:proofErr w:type="spellStart"/>
      <w:r w:rsidRPr="007A69B0">
        <w:rPr>
          <w:rFonts w:asciiTheme="minorBidi" w:eastAsia="Times New Roman" w:hAnsiTheme="minorBidi"/>
          <w:color w:val="1D2228"/>
          <w:rtl/>
        </w:rPr>
        <w:t>היסלופ</w:t>
      </w:r>
      <w:proofErr w:type="spellEnd"/>
      <w:r w:rsidRPr="007A69B0">
        <w:rPr>
          <w:rFonts w:asciiTheme="minorBidi" w:eastAsia="Times New Roman" w:hAnsiTheme="minorBidi"/>
          <w:color w:val="1D2228"/>
          <w:rtl/>
        </w:rPr>
        <w:t xml:space="preserve"> שעלילתם מתרחשת ביוון.</w:t>
      </w:r>
    </w:p>
    <w:p w14:paraId="70041944" w14:textId="77777777" w:rsidR="007A69B0" w:rsidRPr="007A69B0" w:rsidRDefault="007A69B0" w:rsidP="007A69B0">
      <w:pPr>
        <w:shd w:val="clear" w:color="auto" w:fill="FFFFFF"/>
        <w:bidi/>
        <w:jc w:val="both"/>
        <w:rPr>
          <w:rFonts w:asciiTheme="minorBidi" w:eastAsia="Times New Roman" w:hAnsiTheme="minorBidi"/>
          <w:color w:val="1D2228"/>
          <w:rtl/>
        </w:rPr>
      </w:pPr>
    </w:p>
    <w:p w14:paraId="684A4B73" w14:textId="77777777" w:rsidR="007A69B0" w:rsidRPr="007A69B0" w:rsidRDefault="007A69B0" w:rsidP="007A69B0">
      <w:pPr>
        <w:bidi/>
        <w:jc w:val="both"/>
        <w:rPr>
          <w:rFonts w:asciiTheme="minorBidi" w:eastAsia="Times New Roman" w:hAnsiTheme="minorBidi"/>
          <w:rtl/>
        </w:rPr>
      </w:pPr>
    </w:p>
    <w:p w14:paraId="5F185F3E" w14:textId="77777777" w:rsidR="007A69B0" w:rsidRPr="005C5500" w:rsidRDefault="007A69B0" w:rsidP="007A69B0">
      <w:pPr>
        <w:bidi/>
        <w:jc w:val="both"/>
        <w:rPr>
          <w:rFonts w:asciiTheme="minorBidi" w:hAnsiTheme="minorBidi"/>
        </w:rPr>
      </w:pPr>
    </w:p>
    <w:sectPr w:rsidR="007A69B0" w:rsidRPr="005C5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B0"/>
    <w:rsid w:val="005750F6"/>
    <w:rsid w:val="005C5500"/>
    <w:rsid w:val="007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AB1E4"/>
  <w15:chartTrackingRefBased/>
  <w15:docId w15:val="{BD8955ED-CAC2-4C44-9078-72CE586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3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2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5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2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4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78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07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43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4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52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7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67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39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92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73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0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42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89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08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63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99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54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00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11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52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94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03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2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93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11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45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9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74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88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3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18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90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8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83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25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06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31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18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62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75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95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75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14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1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28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04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18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26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0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0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99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51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4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4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42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63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5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65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57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95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94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63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62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7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39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46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8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08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85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08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28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83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3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45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10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03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38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44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6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50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6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70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74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60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40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9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42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42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80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25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9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76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1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84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86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39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58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88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41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01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13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27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57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89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7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56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35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94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4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17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15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03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99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60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3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12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8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48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0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8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87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14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9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5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66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70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98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8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3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35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9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53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2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13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8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55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40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31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19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25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0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30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51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86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44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31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26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79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37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demia.edu/9845090/Dirfyan_elegy_Hebr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1432</Words>
  <Characters>7321</Characters>
  <Application>Microsoft Office Word</Application>
  <DocSecurity>0</DocSecurity>
  <Lines>110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Konstantinou</dc:creator>
  <cp:keywords/>
  <dc:description/>
  <cp:lastModifiedBy>Ariadne Konstantinou</cp:lastModifiedBy>
  <cp:revision>1</cp:revision>
  <dcterms:created xsi:type="dcterms:W3CDTF">2022-12-30T07:45:00Z</dcterms:created>
  <dcterms:modified xsi:type="dcterms:W3CDTF">2022-12-30T07:58:00Z</dcterms:modified>
</cp:coreProperties>
</file>